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2" w:rsidRDefault="00E20802"/>
    <w:p w:rsidR="00E20802" w:rsidRPr="00E20802" w:rsidRDefault="00E20802">
      <w:pPr>
        <w:rPr>
          <w:b/>
          <w:i/>
          <w:color w:val="FF0000"/>
          <w:u w:val="single"/>
        </w:rPr>
      </w:pPr>
      <w:r>
        <w:t xml:space="preserve">                                                       </w:t>
      </w:r>
      <w:r w:rsidRPr="00E20802">
        <w:rPr>
          <w:b/>
          <w:i/>
          <w:color w:val="FF0000"/>
          <w:u w:val="single"/>
        </w:rPr>
        <w:t>НАШИ ВОСПИТАТЕЛИ!!!</w:t>
      </w:r>
    </w:p>
    <w:p w:rsidR="00AD1354" w:rsidRDefault="007C0799">
      <w:r>
        <w:t xml:space="preserve">                   </w:t>
      </w:r>
      <w:r w:rsidR="00F316D9">
        <w:rPr>
          <w:noProof/>
          <w:lang w:eastAsia="ru-RU"/>
        </w:rPr>
        <w:drawing>
          <wp:inline distT="0" distB="0" distL="0" distR="0" wp14:anchorId="3F43A2EA" wp14:editId="30C8B877">
            <wp:extent cx="2019300" cy="2857500"/>
            <wp:effectExtent l="0" t="0" r="0" b="0"/>
            <wp:docPr id="2" name="Рисунок 2" descr="http://dou27.sochi-schools.ru/wp-content/uploads/2018/06/Lara-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7.sochi-schools.ru/wp-content/uploads/2018/06/Lara-1-21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F316D9">
        <w:rPr>
          <w:noProof/>
          <w:lang w:eastAsia="ru-RU"/>
        </w:rPr>
        <w:drawing>
          <wp:inline distT="0" distB="0" distL="0" distR="0" wp14:anchorId="091B88A9" wp14:editId="65888A5E">
            <wp:extent cx="2143125" cy="2857500"/>
            <wp:effectExtent l="0" t="0" r="9525" b="0"/>
            <wp:docPr id="7" name="Рисунок 7" descr="http://dou27.sochi-schools.ru/wp-content/uploads/2020/01/pIMG_056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7.sochi-schools.ru/wp-content/uploads/2020/01/pIMG_0561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99" w:rsidRDefault="007C0799">
      <w:r>
        <w:t xml:space="preserve">                                                                                                                  </w:t>
      </w:r>
    </w:p>
    <w:p w:rsidR="007C0799" w:rsidRPr="00FD64EB" w:rsidRDefault="00FD64EB" w:rsidP="00FD64EB">
      <w:r>
        <w:rPr>
          <w:noProof/>
          <w:lang w:eastAsia="ru-RU"/>
        </w:rPr>
        <w:t xml:space="preserve">           </w:t>
      </w:r>
      <w:proofErr w:type="spellStart"/>
      <w:r w:rsidR="00F316D9">
        <w:rPr>
          <w:b/>
          <w:i/>
          <w:color w:val="FF0000"/>
        </w:rPr>
        <w:t>Гребцова</w:t>
      </w:r>
      <w:proofErr w:type="spellEnd"/>
      <w:r w:rsidR="00F316D9">
        <w:rPr>
          <w:b/>
          <w:i/>
          <w:color w:val="FF0000"/>
        </w:rPr>
        <w:t xml:space="preserve"> Лариса Геннадьевна</w:t>
      </w:r>
      <w:r w:rsidR="007C0799" w:rsidRPr="007C0799">
        <w:rPr>
          <w:b/>
          <w:i/>
          <w:color w:val="FF0000"/>
        </w:rPr>
        <w:t xml:space="preserve">              </w:t>
      </w:r>
      <w:r w:rsidR="007C0799">
        <w:rPr>
          <w:b/>
          <w:i/>
          <w:color w:val="FF0000"/>
        </w:rPr>
        <w:t xml:space="preserve">        </w:t>
      </w:r>
      <w:r w:rsidR="00F316D9">
        <w:rPr>
          <w:b/>
          <w:i/>
          <w:color w:val="FF0000"/>
        </w:rPr>
        <w:t xml:space="preserve">            </w:t>
      </w:r>
      <w:r w:rsidR="007C0799">
        <w:rPr>
          <w:b/>
          <w:i/>
          <w:color w:val="FF0000"/>
        </w:rPr>
        <w:t xml:space="preserve">  </w:t>
      </w:r>
      <w:proofErr w:type="spellStart"/>
      <w:r w:rsidR="00F316D9">
        <w:rPr>
          <w:b/>
          <w:i/>
          <w:color w:val="FF0000"/>
        </w:rPr>
        <w:t>Терёхина</w:t>
      </w:r>
      <w:proofErr w:type="spellEnd"/>
      <w:r w:rsidR="00F316D9">
        <w:rPr>
          <w:b/>
          <w:i/>
          <w:color w:val="FF0000"/>
        </w:rPr>
        <w:t xml:space="preserve"> Людмила Николаевна</w:t>
      </w:r>
    </w:p>
    <w:p w:rsidR="007C0799" w:rsidRPr="007C0799" w:rsidRDefault="007C0799" w:rsidP="007C0799">
      <w:pPr>
        <w:tabs>
          <w:tab w:val="left" w:pos="2350"/>
        </w:tabs>
        <w:rPr>
          <w:b/>
          <w:i/>
          <w:color w:val="7030A0"/>
        </w:rPr>
      </w:pPr>
      <w:r w:rsidRPr="007C0799">
        <w:rPr>
          <w:b/>
          <w:i/>
          <w:color w:val="7030A0"/>
        </w:rPr>
        <w:t xml:space="preserve">                                            Возрастные особенности детей 4-5 лет.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 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 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</w:t>
      </w:r>
      <w:proofErr w:type="gramStart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своего</w:t>
      </w:r>
      <w:proofErr w:type="gramEnd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рода опытам, на-</w:t>
      </w:r>
      <w:proofErr w:type="spellStart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правленным</w:t>
      </w:r>
      <w:proofErr w:type="spellEnd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 приводит к негативным проявлениям в поведении ребенка.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Задачи воспитания и развития: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 Дальнейшее укрепление психофизического здоровья, развитие двигательной активности детей.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 Развитие познавательной активности через обогащение опыта деятельности, самопознания, представлений об окружающем.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занятиях.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 Воспитание самостоятельности и инициативы на основе освоения разнообразных способов действий и развития стремления к самоутверждению.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5. Развитие творческих проявлений в художественной, изобразительной и игровой деятельности.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                                             </w:t>
      </w:r>
      <w:r w:rsidRPr="00E208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Охрана и укрепление здоровья дошкольников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  Воспитатель уделяет много внимания тому, чтобы научить детей быть более самостоятельными в выполнении режимных процессов. Поэтому при их организации (одевание на прогулку, умывание, отход ко сну) предпочтение отдается подгрупповым формам работы. Состав </w:t>
      </w:r>
      <w:proofErr w:type="gramStart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под-групп</w:t>
      </w:r>
      <w:proofErr w:type="gramEnd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является случайным, а формируется воспитателем, исходя из наиболее благоприятных для детей обстоятельств. Педагог специально создает ситуации, в которых дошкольники приобретают опыт дружеского общения, внимания к сверстнику. Это ситуации взаимной поддержки и взаимной помощи детей, проявления внимания к старшим, заботы о младших, бережного отношения к вещам и игрушкам, гуманного отношения к животным: «Помоги другу», «Поделись с другим», «Нашим животным с нами хорошо», «Мы помощники в группе» и др.</w:t>
      </w:r>
    </w:p>
    <w:p w:rsidR="007C0799" w:rsidRPr="00E20802" w:rsidRDefault="007C0799" w:rsidP="007C079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Возрастающие физические возможности, стремление к самостоятельности позволяют не только развивать у них чувство уверенности в собственных силах при выполнении процессов самообслуживания (одевание, умывание), но и включать детей в несложный хозяйственно-бытовой труд семьи и детского сада (сервировка стола, мытье игрушек, вытирание пыли и т.д.). Задача педагога заключается в том, чтобы научить ребенка выполнять трудовые процессы целостно: от постановки цели до получения результата, помочь освоить рациональные способы выполнения трудовых операций, </w:t>
      </w:r>
      <w:proofErr w:type="gramStart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научиться самому контролировать</w:t>
      </w:r>
      <w:proofErr w:type="gramEnd"/>
      <w:r w:rsidRPr="00E208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промежуточные и итоговые результаты своего труда. В этом возрасте вводятся дежурства, длительные трудовые поручения. Включение в совместную трудовую деятельность способствует становлению у ребенка образа себя как значимого субъекта в системе межличностных отношений со сверстниками.</w:t>
      </w:r>
    </w:p>
    <w:p w:rsidR="00E20802" w:rsidRDefault="007C0799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                                                          </w:t>
      </w:r>
    </w:p>
    <w:p w:rsidR="00E20802" w:rsidRDefault="00E2080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F316D9" w:rsidRDefault="00F316D9" w:rsidP="00F31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режима пребывания детей </w:t>
      </w:r>
    </w:p>
    <w:p w:rsid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5"/>
        <w:gridCol w:w="3970"/>
      </w:tblGrid>
      <w:tr w:rsidR="00F316D9" w:rsidTr="00F316D9">
        <w:trPr>
          <w:trHeight w:val="52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4-5 лет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детей. Свободная игра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7.00-8.10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8.10-8.20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Утренний 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8.10-8.20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завтраку. Завтрак. Дежурство.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8.20-9.00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  со специалистами (включая гимнастику в процессе занятия -2 минуты, перерывы между занятиями, не менее 10 минут)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9.00-10.00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10.00-10.20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10.20-10.30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прогулке, прогулка,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10.30-12.20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Возвращение с прогулки, подготовка к обеду, обед,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12.20-13.00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13.00-15.20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15.20-15.40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литературы, игры, 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15.40-16.00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усиленному полднику, полдник.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16.00-16.20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Вечерний 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16.20-16.30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16.30-18.20</w:t>
            </w:r>
          </w:p>
        </w:tc>
      </w:tr>
      <w:tr w:rsidR="00F316D9" w:rsidTr="00F316D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D9" w:rsidRDefault="00F316D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19.00</w:t>
            </w:r>
          </w:p>
        </w:tc>
      </w:tr>
    </w:tbl>
    <w:p w:rsidR="00F316D9" w:rsidRDefault="00F316D9" w:rsidP="00F31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316D9" w:rsidRPr="00F316D9" w:rsidRDefault="00F316D9" w:rsidP="00F316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F316D9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Организованная образовательная деятельность</w:t>
      </w:r>
    </w:p>
    <w:p w:rsidR="00F316D9" w:rsidRPr="00F316D9" w:rsidRDefault="00496B52" w:rsidP="00F316D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F316D9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2160"/>
        <w:gridCol w:w="3652"/>
      </w:tblGrid>
      <w:tr w:rsidR="00F316D9" w:rsidRPr="00F316D9" w:rsidTr="00F316D9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День недели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Время деятельности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F316D9" w:rsidRPr="00F316D9" w:rsidTr="00F316D9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1.Познавательное развитие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Физическая культура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9.30-9.50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1.Ознакомление с окружающим миром</w:t>
            </w:r>
          </w:p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 Физическая культура</w:t>
            </w:r>
          </w:p>
        </w:tc>
      </w:tr>
      <w:tr w:rsidR="00F316D9" w:rsidRPr="00F316D9" w:rsidTr="00F316D9">
        <w:trPr>
          <w:trHeight w:val="1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Вторник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1.Познавательное развитие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2.Художественно-эстетическое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9.30-9.50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1.ФЭМП</w:t>
            </w:r>
          </w:p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2.Музыка</w:t>
            </w:r>
          </w:p>
        </w:tc>
      </w:tr>
      <w:tr w:rsidR="00F316D9" w:rsidRPr="00F316D9" w:rsidTr="00F316D9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F3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Художественно-эстетическое развитие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2.Физическая культура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9.30-9.50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 Лепка/ Аппликация</w:t>
            </w:r>
          </w:p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2.Физическая культура  </w:t>
            </w:r>
          </w:p>
        </w:tc>
      </w:tr>
      <w:tr w:rsidR="00F316D9" w:rsidRPr="00F316D9" w:rsidTr="00F316D9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Развитие речи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2. Физическая культура  на воздухе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1.Развитие речи</w:t>
            </w:r>
          </w:p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2. Физическая культура  на воздухе      </w:t>
            </w:r>
          </w:p>
        </w:tc>
      </w:tr>
      <w:tr w:rsidR="00F316D9" w:rsidRPr="00F316D9" w:rsidTr="00F316D9">
        <w:trPr>
          <w:trHeight w:val="8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1.Художественно-эстетическое развитие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 Художественно-эстетическое 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9.00-9.20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9.30-9.50</w:t>
            </w:r>
          </w:p>
          <w:p w:rsidR="00F316D9" w:rsidRPr="00F316D9" w:rsidRDefault="00F31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1.Рисовани</w:t>
            </w:r>
          </w:p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316D9" w:rsidRPr="00F316D9" w:rsidRDefault="00F316D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6D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2.Музыка</w:t>
            </w:r>
          </w:p>
        </w:tc>
      </w:tr>
    </w:tbl>
    <w:p w:rsidR="00F316D9" w:rsidRPr="00F316D9" w:rsidRDefault="00F316D9" w:rsidP="00F316D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1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</w:t>
      </w:r>
      <w:proofErr w:type="gramEnd"/>
      <w:r w:rsidRPr="00F31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выделенное на образовательную деятельность включает гимнастику в процессе занятия-2 минуты, перерыв между занятиями.</w:t>
      </w:r>
    </w:p>
    <w:p w:rsidR="00F316D9" w:rsidRDefault="00F316D9" w:rsidP="00F316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D9" w:rsidRDefault="00496B52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</w:t>
      </w:r>
      <w:r w:rsidR="00706793">
        <w:rPr>
          <w:b/>
          <w:i/>
          <w:color w:val="FF0000"/>
          <w:sz w:val="16"/>
          <w:szCs w:val="16"/>
        </w:rPr>
        <w:t xml:space="preserve">       </w:t>
      </w:r>
    </w:p>
    <w:p w:rsidR="00F316D9" w:rsidRDefault="00F316D9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F316D9" w:rsidRDefault="00F316D9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F316D9" w:rsidRDefault="00F316D9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F316D9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                                                                  </w:t>
      </w:r>
      <w:r w:rsidR="00706793">
        <w:rPr>
          <w:b/>
          <w:i/>
          <w:color w:val="FF0000"/>
          <w:sz w:val="16"/>
          <w:szCs w:val="16"/>
        </w:rPr>
        <w:t>НАША ДЕТСКИЙ САД - НАША ГРУППА.</w:t>
      </w: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1620000" cy="2160000"/>
            <wp:effectExtent l="0" t="0" r="0" b="0"/>
            <wp:docPr id="1" name="Рисунок 1" descr="C:\Users\User\Desktop\Новая папка (2)\20180328_08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0180328_082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620000" cy="2160000"/>
            <wp:effectExtent l="0" t="0" r="0" b="0"/>
            <wp:docPr id="6" name="Рисунок 6" descr="C:\Users\User\Desktop\Новая папка (2)\20180328_08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20180328_084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620000" cy="2160000"/>
            <wp:effectExtent l="0" t="0" r="0" b="0"/>
            <wp:docPr id="15" name="Рисунок 15" descr="C:\Users\User\Desktop\Новая папка (2)\20180328_08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20180328_084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856480" cy="2159000"/>
            <wp:effectExtent l="0" t="0" r="1270" b="0"/>
            <wp:docPr id="9" name="Рисунок 9" descr="C:\Users\User\Desktop\Новая папка (2)\20180328_084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20180328_0846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3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856480" cy="2159000"/>
            <wp:effectExtent l="0" t="0" r="1270" b="0"/>
            <wp:docPr id="17" name="Рисунок 17" descr="C:\Users\User\Desktop\Новая папка (2)\20180328_08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20180328_0832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4871720" cy="2159000"/>
            <wp:effectExtent l="0" t="0" r="5080" b="0"/>
            <wp:docPr id="18" name="Рисунок 18" descr="C:\Users\User\Desktop\Новая папка (2)\20180328_08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20180328_0832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7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inline distT="0" distB="0" distL="0" distR="0">
            <wp:extent cx="1620000" cy="2160000"/>
            <wp:effectExtent l="0" t="0" r="0" b="0"/>
            <wp:docPr id="19" name="Рисунок 19" descr="C:\Users\User\Desktop\Новая папка (2)\20180328_08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20180328_083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3256280" cy="2159000"/>
            <wp:effectExtent l="0" t="0" r="1270" b="0"/>
            <wp:docPr id="20" name="Рисунок 20" descr="C:\Users\User\Desktop\Новая папка (2)\20180328_08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2)\20180328_0833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8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706793" w:rsidRDefault="00706793" w:rsidP="00E20802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</w:t>
      </w: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</w:t>
      </w: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    </w:t>
      </w: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</w:p>
    <w:p w:rsidR="00496B52" w:rsidRDefault="00496B52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                      </w:t>
      </w:r>
    </w:p>
    <w:p w:rsidR="00DF11BF" w:rsidRPr="007C0799" w:rsidRDefault="00DF11BF" w:rsidP="007C0799">
      <w:pPr>
        <w:tabs>
          <w:tab w:val="left" w:pos="2350"/>
        </w:tabs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noProof/>
          <w:color w:val="FF0000"/>
          <w:sz w:val="16"/>
          <w:szCs w:val="16"/>
          <w:lang w:eastAsia="ru-RU"/>
        </w:rPr>
        <w:t xml:space="preserve">                                                </w:t>
      </w:r>
    </w:p>
    <w:sectPr w:rsidR="00DF11BF" w:rsidRPr="007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99"/>
    <w:rsid w:val="000D7F5A"/>
    <w:rsid w:val="0030558C"/>
    <w:rsid w:val="00496B52"/>
    <w:rsid w:val="00706793"/>
    <w:rsid w:val="007C0799"/>
    <w:rsid w:val="009C5747"/>
    <w:rsid w:val="00AD1354"/>
    <w:rsid w:val="00B2620F"/>
    <w:rsid w:val="00B41E48"/>
    <w:rsid w:val="00C4185D"/>
    <w:rsid w:val="00DF11BF"/>
    <w:rsid w:val="00E20802"/>
    <w:rsid w:val="00ED2EE8"/>
    <w:rsid w:val="00F316D9"/>
    <w:rsid w:val="00F668D2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31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7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31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ДС27_2</cp:lastModifiedBy>
  <cp:revision>2</cp:revision>
  <dcterms:created xsi:type="dcterms:W3CDTF">2023-10-11T08:39:00Z</dcterms:created>
  <dcterms:modified xsi:type="dcterms:W3CDTF">2023-10-11T08:39:00Z</dcterms:modified>
</cp:coreProperties>
</file>