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37" w:rsidRDefault="009C0637" w:rsidP="00C53A8E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i/>
          <w:noProof/>
          <w:color w:val="FF0000"/>
          <w:lang w:eastAsia="ru-RU"/>
        </w:rPr>
        <w:t xml:space="preserve">                   </w:t>
      </w:r>
      <w:r w:rsidR="00C53A8E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</w:t>
      </w:r>
    </w:p>
    <w:p w:rsidR="009C0637" w:rsidRPr="009C0637" w:rsidRDefault="009C0637" w:rsidP="00C53A8E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                                           </w:t>
      </w:r>
      <w:r>
        <w:rPr>
          <w:rFonts w:ascii="Tahoma" w:eastAsia="Times New Roman" w:hAnsi="Tahoma" w:cs="Tahoma"/>
          <w:b/>
          <w:i/>
          <w:color w:val="FF0000"/>
          <w:sz w:val="16"/>
          <w:szCs w:val="16"/>
          <w:lang w:eastAsia="ru-RU"/>
        </w:rPr>
        <w:t xml:space="preserve">ВАШИ </w:t>
      </w:r>
      <w:r w:rsidR="00C53A8E" w:rsidRPr="00C53A8E">
        <w:rPr>
          <w:rFonts w:ascii="Tahoma" w:eastAsia="Times New Roman" w:hAnsi="Tahoma" w:cs="Tahoma"/>
          <w:b/>
          <w:i/>
          <w:color w:val="FF0000"/>
          <w:sz w:val="16"/>
          <w:szCs w:val="16"/>
          <w:lang w:eastAsia="ru-RU"/>
        </w:rPr>
        <w:t>ВОСПИТАТЕЛИ!!!</w:t>
      </w:r>
    </w:p>
    <w:p w:rsidR="00C53A8E" w:rsidRDefault="00C24D6E" w:rsidP="00C53A8E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8EA8ED" wp14:editId="295F1AE3">
            <wp:extent cx="2019300" cy="2857500"/>
            <wp:effectExtent l="0" t="0" r="0" b="0"/>
            <wp:docPr id="3" name="Рисунок 3" descr="http://dou27.sochi-schools.ru/wp-content/uploads/2018/06/DSC_1779-1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7.sochi-schools.ru/wp-content/uploads/2018/06/DSC_1779-1-21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0CFD96D0" wp14:editId="72EB0451">
            <wp:extent cx="1971675" cy="2857500"/>
            <wp:effectExtent l="0" t="0" r="9525" b="0"/>
            <wp:docPr id="13" name="Рисунок 13" descr="http://dou27.sochi-schools.ru/wp-content/uploads/2019/05/IMG_5567-20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7.sochi-schools.ru/wp-content/uploads/2019/05/IMG_5567-207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C0" w:rsidRPr="00C24D6E" w:rsidRDefault="00C24D6E" w:rsidP="005130C0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   </w:t>
      </w:r>
      <w:r w:rsidRPr="00C24D6E"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 xml:space="preserve">Столяренко Ирина Анатольевна   </w:t>
      </w:r>
      <w:r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 xml:space="preserve">             </w:t>
      </w:r>
      <w:r w:rsidRPr="00C24D6E"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 xml:space="preserve"> </w:t>
      </w:r>
      <w:proofErr w:type="spellStart"/>
      <w:r w:rsidRPr="00C24D6E"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>Олифир</w:t>
      </w:r>
      <w:proofErr w:type="spellEnd"/>
      <w:r w:rsidRPr="00C24D6E"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 xml:space="preserve"> Екатерина Юрьевна</w:t>
      </w:r>
      <w:r w:rsidR="005130C0" w:rsidRPr="00C24D6E">
        <w:rPr>
          <w:rFonts w:ascii="Tahoma" w:eastAsia="Times New Roman" w:hAnsi="Tahoma" w:cs="Tahoma"/>
          <w:b/>
          <w:i/>
          <w:color w:val="FF0000"/>
          <w:sz w:val="20"/>
          <w:szCs w:val="20"/>
          <w:lang w:eastAsia="ru-RU"/>
        </w:rPr>
        <w:t>.</w:t>
      </w:r>
    </w:p>
    <w:p w:rsidR="00C53A8E" w:rsidRDefault="00C53A8E" w:rsidP="00C53A8E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5130C0" w:rsidRPr="00C24D6E" w:rsidRDefault="009C0637" w:rsidP="005130C0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24D6E">
        <w:rPr>
          <w:noProof/>
          <w:sz w:val="28"/>
          <w:szCs w:val="28"/>
          <w:lang w:eastAsia="ru-RU"/>
        </w:rPr>
        <w:t xml:space="preserve">                     </w:t>
      </w:r>
      <w:r w:rsidR="005130C0" w:rsidRPr="00C24D6E">
        <w:rPr>
          <w:noProof/>
          <w:sz w:val="28"/>
          <w:szCs w:val="28"/>
          <w:lang w:eastAsia="ru-RU"/>
        </w:rPr>
        <w:t xml:space="preserve">              </w:t>
      </w:r>
      <w:r w:rsidR="005130C0" w:rsidRPr="00C24D6E">
        <w:rPr>
          <w:b/>
          <w:i/>
          <w:color w:val="7030A0"/>
          <w:sz w:val="28"/>
          <w:szCs w:val="28"/>
        </w:rPr>
        <w:t>Возрастные особенности детей 6-7 лет.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30C0" w:rsidRPr="00C24D6E" w:rsidTr="0090052B">
        <w:tc>
          <w:tcPr>
            <w:tcW w:w="0" w:type="auto"/>
            <w:shd w:val="clear" w:color="auto" w:fill="FFFFFF"/>
            <w:vAlign w:val="center"/>
            <w:hideMark/>
          </w:tcPr>
          <w:p w:rsidR="005130C0" w:rsidRPr="00C24D6E" w:rsidRDefault="005130C0" w:rsidP="0090052B">
            <w:pPr>
              <w:spacing w:before="120" w:after="225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24D6E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ru-RU"/>
              </w:rPr>
              <w:t>Это</w:t>
            </w:r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пе</w:t>
            </w:r>
            <w:proofErr w:type="gramEnd"/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риод познания мира человеческих отношений, творчества и подготовки к следующему, совершенно новому этапу в его жизни — обучению в школе.</w:t>
            </w:r>
          </w:p>
          <w:p w:rsidR="005130C0" w:rsidRPr="00C24D6E" w:rsidRDefault="005130C0" w:rsidP="0090052B">
            <w:pPr>
              <w:spacing w:before="120" w:after="225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 этом возрасте чаще всего ваш ребенок:</w:t>
            </w:r>
            <w:r w:rsidRPr="00C24D6E"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  <w:br/>
            </w:r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•    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      </w:r>
          </w:p>
          <w:p w:rsidR="005130C0" w:rsidRPr="00C24D6E" w:rsidRDefault="005130C0" w:rsidP="0090052B">
            <w:pPr>
              <w:spacing w:before="12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•    Постепенно социализируется, то есть адаптируется к социальной среде. Он становится способен переходить от своей узкой эгоцентричной позиции </w:t>
            </w:r>
            <w:proofErr w:type="gramStart"/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объективной, учитывать точки зрения других людей и может начать с ними сотрудничать.</w:t>
            </w:r>
            <w:r w:rsidRPr="00C24D6E"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  <w:br/>
            </w:r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•    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 В 7 лет ребенок уже может учитывать 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      </w:r>
            <w:r w:rsidRPr="00C24D6E"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  <w:br/>
            </w:r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•    Способен сосредотачиваться не только на деятельности, которая его увлекает, но и на той, которая дается с некоторым волевым усилием. К </w:t>
            </w:r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</w:r>
            <w:r w:rsidRPr="00C24D6E"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  <w:br/>
            </w:r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•    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годам.</w:t>
            </w:r>
            <w:r w:rsidRPr="00C24D6E"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  <w:br/>
            </w:r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•    Очень </w:t>
            </w:r>
            <w:proofErr w:type="gramStart"/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ориентирован</w:t>
            </w:r>
            <w:proofErr w:type="gramEnd"/>
            <w:r w:rsidRPr="00C24D6E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на внешнюю оценку. Поскольку ему пока трудно составить мнение о себе самом, он создает свой собственный образ из тех оценок, которые слышит в свой адрес.</w:t>
            </w:r>
          </w:p>
        </w:tc>
      </w:tr>
    </w:tbl>
    <w:p w:rsidR="005130C0" w:rsidRPr="00C24D6E" w:rsidRDefault="00C24D6E" w:rsidP="005130C0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5130C0" w:rsidRPr="00C24D6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5130C0" w:rsidRPr="00C24D6E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ru-RU"/>
        </w:rPr>
        <w:t>Охрана и укрепление здоровья дошкольников</w:t>
      </w:r>
    </w:p>
    <w:p w:rsidR="005130C0" w:rsidRPr="00C24D6E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C24D6E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      Организация жизни старших дошкольников в детском саду строится с учетом их важнейших социальных потребностей: в старшем дошкольном возрасте закрепляются и углубляются представления и практические умения детей в области гигиены. Задача воспитателя – способствовать образованию устойчивых культурно-гигиенических привычек, побуждать детей охотно и с удовольствием выполнять все культурно-гигиенические правила. Гигиенические навыки у детей старшего дошкольного возраста становятся достаточно устойчивыми. Они могут уже самостоятельно и осознанно выполнять многие гигиенические и закаливающие водные процедуры – правильно и своевременно мыть руки, умываться, чистить зубы утром и вечером, мыть ноги ежедневно перед сном, полоскать рот после приема пищи, пользоваться носовым платком, подмываться, быть опрятными и аккуратными, причесываться, следить за своим внешним видом.</w:t>
      </w:r>
    </w:p>
    <w:p w:rsidR="005130C0" w:rsidRPr="00C24D6E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C24D6E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    Укрепить ценные гигиенические привычки помогают веселые поговорки, пословицы, стихи, а также шефство старших дошкольников над малышами. Вся работа по воспитанию гигиенической культуры у детей осуществляется воспитателем в тесном сотрудничестве с семьей.</w:t>
      </w:r>
    </w:p>
    <w:p w:rsidR="005130C0" w:rsidRPr="00C24D6E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C24D6E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    Воздушный и тепловой режим, освещенность групповой комнаты должны соответствовать принятым гигиеническим нормам. Возраст 5–7 лет характеризуется активизацией ростового процесса, что требует постоянного подбора мебели соответственно росту детей.</w:t>
      </w:r>
    </w:p>
    <w:p w:rsidR="005130C0" w:rsidRPr="00C24D6E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C24D6E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lastRenderedPageBreak/>
        <w:t>     В старшем дошкольном возрасте у детей хорошо развиты крупные мышцы туловища и конечностей, но мелкие мышцы, особенно кистей рук, все еще слабы. Для их развития воспитатель использует пальчиковую гимнастику, занятия рукоделием, изобразительную деятельность, разнообразные графические упражнения: штриховки, закрашивания контурных изображений, рисование узоров, копирование орнаментов и др.</w:t>
      </w:r>
    </w:p>
    <w:p w:rsidR="005130C0" w:rsidRPr="00C24D6E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C24D6E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      В течение шестого года жизни совершенствуются основные нервные процессы – возбуждение и особенно торможение. Это благоприятно сказывается на возможностях </w:t>
      </w:r>
      <w:proofErr w:type="spellStart"/>
      <w:r w:rsidRPr="00C24D6E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саморегуляции</w:t>
      </w:r>
      <w:proofErr w:type="spellEnd"/>
      <w:r w:rsidRPr="00C24D6E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. Дети начинают чаще воздерживаться от нежелательных действий. Но в целом способность к произвольной регуляции своей активности все еще выражена недостаточно.</w:t>
      </w:r>
    </w:p>
    <w:p w:rsidR="005130C0" w:rsidRPr="00C24D6E" w:rsidRDefault="005130C0" w:rsidP="005130C0">
      <w:p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</w:pPr>
      <w:r w:rsidRPr="00C24D6E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      Дошкольники осваивают начальные представления о здоровье и здоровом образе жизни, о значении гигиенических процедур (для чего необходимо мыть руки, чистить зубы и пр.), закаливания, занятий спортом, утренней гимнастики, активного пребывания на свежем воздухе для укрепления здоровья. Формируется представление о гигиенических основах организации деятельности (необходимость достаточной освещенности, свежего воздуха, правильной позы и пр.).</w:t>
      </w:r>
    </w:p>
    <w:p w:rsidR="005130C0" w:rsidRPr="00C24D6E" w:rsidRDefault="005130C0" w:rsidP="005130C0">
      <w:pPr>
        <w:shd w:val="clear" w:color="auto" w:fill="FFFFFF"/>
        <w:spacing w:before="120" w:after="12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24D6E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      Насыщенная предметно-развивающая среда становится основой для организации увлекательной, содержательной жизни и разностороннего развития каждого ребенка, организуется так, чтобы каждый ребенок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</w:t>
      </w:r>
      <w:proofErr w:type="gramStart"/>
      <w:r w:rsidRPr="00C24D6E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>Обязательными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– магниты, увеличительные стекла, пружинки, весы, мензурки и пр.; большой выбор природных материалов для изучения, изготовления игрушек-самоделок.</w:t>
      </w:r>
      <w:proofErr w:type="gramEnd"/>
      <w:r w:rsidRPr="00C24D6E">
        <w:rPr>
          <w:rFonts w:asciiTheme="majorHAnsi" w:eastAsia="Times New Roman" w:hAnsiTheme="majorHAnsi" w:cs="Tahoma"/>
          <w:color w:val="000000"/>
          <w:sz w:val="28"/>
          <w:szCs w:val="28"/>
          <w:lang w:eastAsia="ru-RU"/>
        </w:rPr>
        <w:t xml:space="preserve"> Широко используются материалы, побуждающие детей к освоению грамоты и пр. Необходимыми в оборудовании являются материалы, стимулирующие развитие широких социальных интересов и познавательной активности детей</w:t>
      </w:r>
      <w:r w:rsidRPr="00C24D6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</w:t>
      </w:r>
    </w:p>
    <w:p w:rsidR="00C24D6E" w:rsidRPr="00C24D6E" w:rsidRDefault="00C24D6E" w:rsidP="00C24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режима пребывания детей </w:t>
      </w:r>
    </w:p>
    <w:tbl>
      <w:tblPr>
        <w:tblStyle w:val="4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05"/>
        <w:gridCol w:w="3260"/>
      </w:tblGrid>
      <w:tr w:rsidR="00C24D6E" w:rsidRPr="00C24D6E" w:rsidTr="002E4324">
        <w:trPr>
          <w:trHeight w:val="529"/>
          <w:tblHeader/>
        </w:trPr>
        <w:tc>
          <w:tcPr>
            <w:tcW w:w="6805" w:type="dxa"/>
            <w:vAlign w:val="center"/>
          </w:tcPr>
          <w:p w:rsidR="00C24D6E" w:rsidRPr="00C24D6E" w:rsidRDefault="00C24D6E" w:rsidP="00C24D6E">
            <w:pPr>
              <w:tabs>
                <w:tab w:val="left" w:pos="1518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6-7 лет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</w:t>
            </w:r>
            <w:proofErr w:type="spellEnd"/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детей. Свободная игра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7.30-8.00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8.00-8.10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Утренний круг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8.10-8.30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завтраку. Завтрак. Дежурство.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8.30-9.00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Занятия  со специалистами (включая гимнастику в процессе занятия -2 минуты, перерывы между занятиями, не менее 10 минут)</w:t>
            </w:r>
            <w:r w:rsidRPr="00C24D6E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9.00-10.50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Второй завтрак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10.20-10.30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к прогулке, прогулка, 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10.50-12.30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Возвращение с прогулки, подготовка к обеду, обед, дежурство.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12.20-13.00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ко сну, дневной сон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13.00-15.20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Постепенный подъем, профилактические физкультурно-оздоровительные процедуры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15.20-15.40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литературы, игры, самостоятельная деятельность.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15.40-16.00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усиленному полднику, полдник.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16.00-16.20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Вечерний круг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16.20-16.40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16.40-18.00</w:t>
            </w:r>
          </w:p>
        </w:tc>
      </w:tr>
      <w:tr w:rsidR="00C24D6E" w:rsidRPr="00C24D6E" w:rsidTr="002E4324">
        <w:tc>
          <w:tcPr>
            <w:tcW w:w="6805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Уход домой</w:t>
            </w:r>
          </w:p>
        </w:tc>
        <w:tc>
          <w:tcPr>
            <w:tcW w:w="3260" w:type="dxa"/>
            <w:vAlign w:val="center"/>
          </w:tcPr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до 19.00</w:t>
            </w:r>
          </w:p>
          <w:p w:rsidR="00C24D6E" w:rsidRPr="00C24D6E" w:rsidRDefault="00C24D6E" w:rsidP="00C24D6E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(дежурная группа)</w:t>
            </w:r>
          </w:p>
        </w:tc>
      </w:tr>
    </w:tbl>
    <w:p w:rsidR="00C24D6E" w:rsidRPr="00C24D6E" w:rsidRDefault="00C24D6E" w:rsidP="00C24D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24D6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Организованная образовательная деятельность</w:t>
      </w:r>
    </w:p>
    <w:p w:rsidR="00C24D6E" w:rsidRPr="00C24D6E" w:rsidRDefault="00C24D6E" w:rsidP="00C24D6E">
      <w:pPr>
        <w:jc w:val="center"/>
      </w:pPr>
      <w:r w:rsidRPr="00C24D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подготовительной  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3668"/>
        <w:gridCol w:w="2081"/>
        <w:gridCol w:w="3647"/>
      </w:tblGrid>
      <w:tr w:rsidR="00C24D6E" w:rsidRPr="00C24D6E" w:rsidTr="002E4324">
        <w:trPr>
          <w:trHeight w:val="390"/>
        </w:trPr>
        <w:tc>
          <w:tcPr>
            <w:tcW w:w="1702" w:type="dxa"/>
          </w:tcPr>
          <w:p w:rsidR="00C24D6E" w:rsidRPr="00C24D6E" w:rsidRDefault="00C24D6E" w:rsidP="002E432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720" w:type="dxa"/>
          </w:tcPr>
          <w:p w:rsidR="00C24D6E" w:rsidRPr="00C24D6E" w:rsidRDefault="00C24D6E" w:rsidP="002E4324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092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деятельности</w:t>
            </w:r>
          </w:p>
        </w:tc>
        <w:tc>
          <w:tcPr>
            <w:tcW w:w="3685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C24D6E" w:rsidRPr="00C24D6E" w:rsidTr="002E4324">
        <w:trPr>
          <w:trHeight w:val="1013"/>
        </w:trPr>
        <w:tc>
          <w:tcPr>
            <w:tcW w:w="1702" w:type="dxa"/>
          </w:tcPr>
          <w:p w:rsidR="00C24D6E" w:rsidRPr="00C24D6E" w:rsidRDefault="00C24D6E" w:rsidP="002E432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720" w:type="dxa"/>
          </w:tcPr>
          <w:p w:rsidR="00C24D6E" w:rsidRPr="00C24D6E" w:rsidRDefault="00C24D6E" w:rsidP="002E4324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Развитие речи</w:t>
            </w:r>
          </w:p>
          <w:p w:rsidR="00C24D6E" w:rsidRPr="00C24D6E" w:rsidRDefault="00C24D6E" w:rsidP="002E4324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C2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</w:t>
            </w: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развитие</w:t>
            </w:r>
          </w:p>
        </w:tc>
        <w:tc>
          <w:tcPr>
            <w:tcW w:w="2092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9.00-9-30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9.40-10.10</w:t>
            </w:r>
          </w:p>
        </w:tc>
        <w:tc>
          <w:tcPr>
            <w:tcW w:w="3685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1.Развитие речи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Музыка</w:t>
            </w:r>
          </w:p>
        </w:tc>
      </w:tr>
      <w:tr w:rsidR="00C24D6E" w:rsidRPr="00C24D6E" w:rsidTr="002E4324">
        <w:trPr>
          <w:trHeight w:val="888"/>
        </w:trPr>
        <w:tc>
          <w:tcPr>
            <w:tcW w:w="1702" w:type="dxa"/>
          </w:tcPr>
          <w:p w:rsidR="00C24D6E" w:rsidRPr="00C24D6E" w:rsidRDefault="00C24D6E" w:rsidP="002E432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720" w:type="dxa"/>
          </w:tcPr>
          <w:p w:rsidR="00C24D6E" w:rsidRPr="00C24D6E" w:rsidRDefault="00C24D6E" w:rsidP="002E432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1.Познавательное развитие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Физическая культура</w:t>
            </w:r>
          </w:p>
        </w:tc>
        <w:tc>
          <w:tcPr>
            <w:tcW w:w="2092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9.00-9.30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9.40-10.10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685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1.ФЭМП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Физическая культура</w:t>
            </w:r>
          </w:p>
        </w:tc>
      </w:tr>
      <w:tr w:rsidR="00C24D6E" w:rsidRPr="00C24D6E" w:rsidTr="002E4324">
        <w:trPr>
          <w:trHeight w:val="1253"/>
        </w:trPr>
        <w:tc>
          <w:tcPr>
            <w:tcW w:w="1702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720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Познавательное развитие 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C2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Художественно-эстетическое</w:t>
            </w: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развитие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Физическая культура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 на воздухе)</w:t>
            </w:r>
          </w:p>
        </w:tc>
        <w:tc>
          <w:tcPr>
            <w:tcW w:w="2092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9.00-9.30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9.40-10.10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10.20-10.50</w:t>
            </w:r>
          </w:p>
        </w:tc>
        <w:tc>
          <w:tcPr>
            <w:tcW w:w="3685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1.Ознакомление с окружающим миром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2.Рисование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3.Физическая культура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 на воздухе)</w:t>
            </w:r>
          </w:p>
        </w:tc>
      </w:tr>
      <w:tr w:rsidR="00C24D6E" w:rsidRPr="00C24D6E" w:rsidTr="002E4324">
        <w:trPr>
          <w:trHeight w:val="1440"/>
        </w:trPr>
        <w:tc>
          <w:tcPr>
            <w:tcW w:w="1702" w:type="dxa"/>
          </w:tcPr>
          <w:p w:rsidR="00C24D6E" w:rsidRPr="00C24D6E" w:rsidRDefault="00C24D6E" w:rsidP="002E432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720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C2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C2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Художественно-эстетическое</w:t>
            </w: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развитие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C2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Художественно-эстетическое</w:t>
            </w: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развитие.</w:t>
            </w:r>
          </w:p>
        </w:tc>
        <w:tc>
          <w:tcPr>
            <w:tcW w:w="2092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9.00-9.30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9.40-10.10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10.20-10.50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1.ФЭМП.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Музыка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3.Лепка/Аппликация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24D6E" w:rsidRPr="00C24D6E" w:rsidTr="002E4324">
        <w:tc>
          <w:tcPr>
            <w:tcW w:w="1702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Пятница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20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1.Развитие речи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C2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Художественно-эстетическое</w:t>
            </w: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развитие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Физическая культура</w:t>
            </w:r>
          </w:p>
        </w:tc>
        <w:tc>
          <w:tcPr>
            <w:tcW w:w="2092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9.00-9.30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9.40-10.10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10.20-10.50</w:t>
            </w:r>
          </w:p>
        </w:tc>
        <w:tc>
          <w:tcPr>
            <w:tcW w:w="3685" w:type="dxa"/>
          </w:tcPr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1.Развитие речи.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2.Рисование </w:t>
            </w: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4D6E" w:rsidRPr="00C24D6E" w:rsidRDefault="00C24D6E" w:rsidP="002E4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4D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Физическая культура</w:t>
            </w:r>
          </w:p>
        </w:tc>
      </w:tr>
    </w:tbl>
    <w:p w:rsidR="00C24D6E" w:rsidRPr="00C24D6E" w:rsidRDefault="00C24D6E" w:rsidP="00C2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26" w:rsidRPr="00C24D6E" w:rsidRDefault="00C24D6E" w:rsidP="00C5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C2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выделенное на образовательную деятельность включает гимнастику в процессе занятия-2 минуты, перерыв между занятиями</w:t>
      </w:r>
    </w:p>
    <w:p w:rsidR="00951226" w:rsidRDefault="00951226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951226" w:rsidRDefault="00951226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C53A8E" w:rsidRPr="00C24D6E" w:rsidRDefault="00951226" w:rsidP="00C53A8E">
      <w:pPr>
        <w:spacing w:after="0" w:line="240" w:lineRule="auto"/>
        <w:rPr>
          <w:b/>
          <w:i/>
          <w:color w:val="C00000"/>
          <w:sz w:val="28"/>
          <w:szCs w:val="28"/>
        </w:rPr>
      </w:pPr>
      <w:r w:rsidRPr="00C24D6E">
        <w:rPr>
          <w:b/>
          <w:i/>
          <w:color w:val="C00000"/>
          <w:sz w:val="28"/>
          <w:szCs w:val="28"/>
        </w:rPr>
        <w:t xml:space="preserve">                       </w:t>
      </w:r>
      <w:r w:rsidR="00C24D6E">
        <w:rPr>
          <w:b/>
          <w:i/>
          <w:color w:val="C00000"/>
          <w:sz w:val="28"/>
          <w:szCs w:val="28"/>
        </w:rPr>
        <w:t xml:space="preserve">                        </w:t>
      </w:r>
      <w:bookmarkStart w:id="0" w:name="_GoBack"/>
      <w:bookmarkEnd w:id="0"/>
      <w:r w:rsidR="001E323B" w:rsidRPr="00C24D6E">
        <w:rPr>
          <w:b/>
          <w:i/>
          <w:color w:val="C00000"/>
          <w:sz w:val="28"/>
          <w:szCs w:val="28"/>
        </w:rPr>
        <w:t xml:space="preserve"> </w:t>
      </w:r>
      <w:proofErr w:type="gramStart"/>
      <w:r w:rsidR="005130C0" w:rsidRPr="00C24D6E">
        <w:rPr>
          <w:b/>
          <w:i/>
          <w:color w:val="C00000"/>
          <w:sz w:val="28"/>
          <w:szCs w:val="28"/>
        </w:rPr>
        <w:t>Наш</w:t>
      </w:r>
      <w:proofErr w:type="gramEnd"/>
      <w:r w:rsidR="005130C0" w:rsidRPr="00C24D6E">
        <w:rPr>
          <w:b/>
          <w:i/>
          <w:color w:val="C00000"/>
          <w:sz w:val="28"/>
          <w:szCs w:val="28"/>
        </w:rPr>
        <w:t xml:space="preserve"> детский сад-н</w:t>
      </w:r>
      <w:r w:rsidR="001E323B" w:rsidRPr="00C24D6E">
        <w:rPr>
          <w:b/>
          <w:i/>
          <w:color w:val="C00000"/>
          <w:sz w:val="28"/>
          <w:szCs w:val="28"/>
        </w:rPr>
        <w:t>аша группа!!!</w:t>
      </w:r>
    </w:p>
    <w:p w:rsidR="003E7C10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1E323B" w:rsidRDefault="000F5FEA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  <w:t xml:space="preserve">                            </w:t>
      </w:r>
      <w:r w:rsidR="001E323B"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727226" cy="1296000"/>
            <wp:effectExtent l="0" t="0" r="6350" b="0"/>
            <wp:docPr id="1" name="Рисунок 1" descr="E:\фото  улица\20160318_120723 (2)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 улица\20160318_120723 (2)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26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976104" cy="1296000"/>
            <wp:effectExtent l="0" t="0" r="0" b="0"/>
            <wp:docPr id="2" name="Рисунок 2" descr="E:\фото  улица\20160318_120937 (Копировать)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 улица\20160318_120937 (Копировать)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04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999000" cy="1332000"/>
            <wp:effectExtent l="0" t="0" r="0" b="1905"/>
            <wp:docPr id="4" name="Рисунок 4" descr="C:\Users\User\Desktop\ВСЕ ФТО\УЛИЦА САДИКА\IMG-201606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 ФТО\УЛИЦА САДИКА\IMG-20160606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10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3E7C10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</w:p>
    <w:p w:rsidR="003E7C10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  <w:lang w:eastAsia="ru-RU"/>
        </w:rPr>
        <w:t xml:space="preserve">                                                   </w:t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098550" cy="1461135"/>
            <wp:effectExtent l="0" t="0" r="6350" b="5715"/>
            <wp:docPr id="11" name="Рисунок 11" descr="C:\Users\User\Desktop\среда подготов\DSCN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реда подготов\DSCN2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098550" cy="1461135"/>
            <wp:effectExtent l="0" t="0" r="6350" b="5715"/>
            <wp:docPr id="12" name="Рисунок 12" descr="C:\Users\User\Desktop\среда подготов\DSCN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реда подготов\DSCN22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EA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  <w:lang w:eastAsia="ru-RU"/>
        </w:rPr>
        <w:t xml:space="preserve">                      </w:t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949450" cy="1461135"/>
            <wp:effectExtent l="0" t="0" r="0" b="5715"/>
            <wp:docPr id="5" name="Рисунок 5" descr="C:\Users\User\Desktop\среда подготов\DSCN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реда подготов\DSCN22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098550" cy="1461135"/>
            <wp:effectExtent l="0" t="0" r="6350" b="5715"/>
            <wp:docPr id="6" name="Рисунок 6" descr="C:\Users\User\Desktop\среда подготов\DSCN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реда подготов\DSCN22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098550" cy="1461135"/>
            <wp:effectExtent l="0" t="0" r="6350" b="5715"/>
            <wp:docPr id="8" name="Рисунок 8" descr="C:\Users\User\Desktop\среда подготов\DSCN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реда подготов\DSCN22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10" w:rsidRDefault="003E7C10" w:rsidP="00C53A8E">
      <w:pPr>
        <w:spacing w:after="0" w:line="240" w:lineRule="auto"/>
        <w:rPr>
          <w:b/>
          <w:i/>
          <w:noProof/>
          <w:color w:val="C00000"/>
          <w:sz w:val="20"/>
          <w:szCs w:val="20"/>
          <w:lang w:eastAsia="ru-RU"/>
        </w:rPr>
      </w:pPr>
      <w:r>
        <w:rPr>
          <w:b/>
          <w:i/>
          <w:noProof/>
          <w:color w:val="C00000"/>
          <w:sz w:val="20"/>
          <w:szCs w:val="20"/>
          <w:lang w:eastAsia="ru-RU"/>
        </w:rPr>
        <w:lastRenderedPageBreak/>
        <w:t xml:space="preserve">                          </w:t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 wp14:anchorId="290B5F3A" wp14:editId="3450EC91">
            <wp:extent cx="1944000" cy="1457051"/>
            <wp:effectExtent l="0" t="0" r="0" b="0"/>
            <wp:docPr id="9" name="Рисунок 9" descr="C:\Users\User\Desktop\среда подготов\DSCN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реда подготов\DSCN22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4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1949450" cy="1461135"/>
            <wp:effectExtent l="0" t="0" r="0" b="5715"/>
            <wp:docPr id="10" name="Рисунок 10" descr="C:\Users\User\Desktop\среда подготов\DSCN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реда подготов\DSCN22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10" w:rsidRPr="00C53A8E" w:rsidRDefault="003E7C10" w:rsidP="00C53A8E">
      <w:pPr>
        <w:spacing w:after="0" w:line="240" w:lineRule="auto"/>
        <w:rPr>
          <w:b/>
          <w:i/>
          <w:color w:val="C00000"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  <w:lang w:eastAsia="ru-RU"/>
        </w:rPr>
        <w:t xml:space="preserve">                                                                              </w:t>
      </w:r>
    </w:p>
    <w:sectPr w:rsidR="003E7C10" w:rsidRPr="00C5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8E"/>
    <w:rsid w:val="000118D6"/>
    <w:rsid w:val="000F5FEA"/>
    <w:rsid w:val="001E323B"/>
    <w:rsid w:val="003A7151"/>
    <w:rsid w:val="003E7C10"/>
    <w:rsid w:val="004A5D3F"/>
    <w:rsid w:val="005130C0"/>
    <w:rsid w:val="00581720"/>
    <w:rsid w:val="00926048"/>
    <w:rsid w:val="00951226"/>
    <w:rsid w:val="009C0637"/>
    <w:rsid w:val="00C24D6E"/>
    <w:rsid w:val="00C53A8E"/>
    <w:rsid w:val="00E0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53A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53A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800000"/>
      <w:sz w:val="36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0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53A8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3A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53A8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3A8E"/>
    <w:rPr>
      <w:rFonts w:ascii="Times New Roman" w:eastAsia="Times New Roman" w:hAnsi="Times New Roman" w:cs="Times New Roman"/>
      <w:b/>
      <w:bCs/>
      <w:i/>
      <w:iCs/>
      <w:color w:val="800000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53A8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Title"/>
    <w:basedOn w:val="a"/>
    <w:link w:val="a7"/>
    <w:qFormat/>
    <w:rsid w:val="00C53A8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C53A8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30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4">
    <w:name w:val="Сетка таблицы4"/>
    <w:basedOn w:val="a1"/>
    <w:next w:val="a5"/>
    <w:uiPriority w:val="59"/>
    <w:rsid w:val="00C24D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C53A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53A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800000"/>
      <w:sz w:val="36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0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C53A8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3A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53A8E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3A8E"/>
    <w:rPr>
      <w:rFonts w:ascii="Times New Roman" w:eastAsia="Times New Roman" w:hAnsi="Times New Roman" w:cs="Times New Roman"/>
      <w:b/>
      <w:bCs/>
      <w:i/>
      <w:iCs/>
      <w:color w:val="800000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53A8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Title"/>
    <w:basedOn w:val="a"/>
    <w:link w:val="a7"/>
    <w:qFormat/>
    <w:rsid w:val="00C53A8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C53A8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130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4">
    <w:name w:val="Сетка таблицы4"/>
    <w:basedOn w:val="a1"/>
    <w:next w:val="a5"/>
    <w:uiPriority w:val="59"/>
    <w:rsid w:val="00C24D6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ДС27_2</cp:lastModifiedBy>
  <cp:revision>2</cp:revision>
  <dcterms:created xsi:type="dcterms:W3CDTF">2023-10-11T08:47:00Z</dcterms:created>
  <dcterms:modified xsi:type="dcterms:W3CDTF">2023-10-11T08:47:00Z</dcterms:modified>
</cp:coreProperties>
</file>