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37" w:rsidRDefault="009C0637" w:rsidP="00C53A8E">
      <w:pPr>
        <w:shd w:val="clear" w:color="auto" w:fill="FFFFFF"/>
        <w:spacing w:before="120" w:after="120" w:line="240" w:lineRule="auto"/>
        <w:jc w:val="both"/>
        <w:rPr>
          <w:rFonts w:ascii="Tahoma" w:eastAsia="Times New Roman" w:hAnsi="Tahoma" w:cs="Tahoma"/>
          <w:color w:val="000000"/>
          <w:sz w:val="16"/>
          <w:szCs w:val="16"/>
          <w:lang w:eastAsia="ru-RU"/>
        </w:rPr>
      </w:pPr>
      <w:r>
        <w:rPr>
          <w:i/>
          <w:noProof/>
          <w:color w:val="FF0000"/>
          <w:lang w:eastAsia="ru-RU"/>
        </w:rPr>
        <w:t xml:space="preserve">                   </w:t>
      </w:r>
      <w:r w:rsidR="00C53A8E">
        <w:rPr>
          <w:rFonts w:ascii="Tahoma" w:eastAsia="Times New Roman" w:hAnsi="Tahoma" w:cs="Tahoma"/>
          <w:color w:val="000000"/>
          <w:sz w:val="16"/>
          <w:szCs w:val="16"/>
          <w:lang w:eastAsia="ru-RU"/>
        </w:rPr>
        <w:t xml:space="preserve">                           </w:t>
      </w:r>
      <w:r>
        <w:rPr>
          <w:rFonts w:ascii="Tahoma" w:eastAsia="Times New Roman" w:hAnsi="Tahoma" w:cs="Tahoma"/>
          <w:color w:val="000000"/>
          <w:sz w:val="16"/>
          <w:szCs w:val="16"/>
          <w:lang w:eastAsia="ru-RU"/>
        </w:rPr>
        <w:t xml:space="preserve">                  </w:t>
      </w:r>
    </w:p>
    <w:p w:rsidR="009C0637" w:rsidRPr="009C0637" w:rsidRDefault="009C0637" w:rsidP="00C53A8E">
      <w:pPr>
        <w:shd w:val="clear" w:color="auto" w:fill="FFFFFF"/>
        <w:spacing w:before="120" w:after="120" w:line="240" w:lineRule="auto"/>
        <w:jc w:val="both"/>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 xml:space="preserve">                                                               </w:t>
      </w:r>
      <w:r>
        <w:rPr>
          <w:rFonts w:ascii="Tahoma" w:eastAsia="Times New Roman" w:hAnsi="Tahoma" w:cs="Tahoma"/>
          <w:b/>
          <w:i/>
          <w:color w:val="FF0000"/>
          <w:sz w:val="16"/>
          <w:szCs w:val="16"/>
          <w:lang w:eastAsia="ru-RU"/>
        </w:rPr>
        <w:t xml:space="preserve">ВАШИ </w:t>
      </w:r>
      <w:r w:rsidR="00C53A8E" w:rsidRPr="00C53A8E">
        <w:rPr>
          <w:rFonts w:ascii="Tahoma" w:eastAsia="Times New Roman" w:hAnsi="Tahoma" w:cs="Tahoma"/>
          <w:b/>
          <w:i/>
          <w:color w:val="FF0000"/>
          <w:sz w:val="16"/>
          <w:szCs w:val="16"/>
          <w:lang w:eastAsia="ru-RU"/>
        </w:rPr>
        <w:t>ВОСПИТАТЕЛИ!!!</w:t>
      </w:r>
    </w:p>
    <w:p w:rsidR="00C53A8E" w:rsidRDefault="009C0637" w:rsidP="00C53A8E">
      <w:pPr>
        <w:shd w:val="clear" w:color="auto" w:fill="FFFFFF"/>
        <w:spacing w:before="120" w:after="120" w:line="240" w:lineRule="auto"/>
        <w:jc w:val="both"/>
        <w:rPr>
          <w:rFonts w:ascii="Tahoma" w:eastAsia="Times New Roman" w:hAnsi="Tahoma" w:cs="Tahoma"/>
          <w:color w:val="000000"/>
          <w:sz w:val="16"/>
          <w:szCs w:val="16"/>
          <w:lang w:eastAsia="ru-RU"/>
        </w:rPr>
      </w:pPr>
      <w:r w:rsidRPr="00C5289C">
        <w:rPr>
          <w:rFonts w:ascii="Angsana New" w:hAnsi="Angsana New" w:cs="Angsana New"/>
          <w:i/>
          <w:noProof/>
          <w:color w:val="FF0000"/>
          <w:lang w:eastAsia="ru-RU"/>
        </w:rPr>
        <w:drawing>
          <wp:anchor distT="0" distB="0" distL="114300" distR="114300" simplePos="0" relativeHeight="251661312" behindDoc="0" locked="0" layoutInCell="1" allowOverlap="1" wp14:anchorId="5A72E644" wp14:editId="04F8AF79">
            <wp:simplePos x="0" y="0"/>
            <wp:positionH relativeFrom="column">
              <wp:posOffset>1623060</wp:posOffset>
            </wp:positionH>
            <wp:positionV relativeFrom="paragraph">
              <wp:posOffset>92710</wp:posOffset>
            </wp:positionV>
            <wp:extent cx="637540" cy="971550"/>
            <wp:effectExtent l="0" t="0" r="0" b="0"/>
            <wp:wrapSquare wrapText="bothSides"/>
            <wp:docPr id="14" name="Рисунок 14" descr="http://www.sochi-schools.ru/d027/userfiles/image/RSRRSRRIRRR(RRRyiRyoSRRI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hi-schools.ru/d027/userfiles/image/RSRRSRRIRRR(RRRyiRyoSRRIR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540" cy="971550"/>
                    </a:xfrm>
                    <a:prstGeom prst="rect">
                      <a:avLst/>
                    </a:prstGeom>
                    <a:noFill/>
                    <a:ln>
                      <a:noFill/>
                    </a:ln>
                  </pic:spPr>
                </pic:pic>
              </a:graphicData>
            </a:graphic>
          </wp:anchor>
        </w:drawing>
      </w:r>
    </w:p>
    <w:p w:rsidR="00C53A8E" w:rsidRDefault="00E00E0D" w:rsidP="00C53A8E">
      <w:pPr>
        <w:shd w:val="clear" w:color="auto" w:fill="FFFFFF"/>
        <w:spacing w:before="120" w:after="120" w:line="240" w:lineRule="auto"/>
        <w:jc w:val="both"/>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 xml:space="preserve">                                                  </w:t>
      </w:r>
      <w:r>
        <w:rPr>
          <w:rFonts w:ascii="Tahoma" w:eastAsia="Times New Roman" w:hAnsi="Tahoma" w:cs="Tahoma"/>
          <w:noProof/>
          <w:color w:val="000000"/>
          <w:sz w:val="16"/>
          <w:szCs w:val="16"/>
          <w:lang w:eastAsia="ru-RU"/>
        </w:rPr>
        <w:drawing>
          <wp:inline distT="0" distB="0" distL="0" distR="0" wp14:anchorId="2FF91CB4" wp14:editId="02CEEBAD">
            <wp:extent cx="864000" cy="864000"/>
            <wp:effectExtent l="0" t="0" r="0" b="0"/>
            <wp:docPr id="7" name="Рисунок 7" descr="C:\Users\User\Desktop\ВСЕ ФТО\‪+7 989 163-79-76‬ 20150503_21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СЕ ФТО\‪+7 989 163-79-76‬ 20150503_2102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bookmarkStart w:id="0" w:name="_GoBack"/>
      <w:bookmarkEnd w:id="0"/>
    </w:p>
    <w:p w:rsidR="00C53A8E" w:rsidRDefault="00C53A8E" w:rsidP="00C53A8E">
      <w:pPr>
        <w:shd w:val="clear" w:color="auto" w:fill="FFFFFF"/>
        <w:spacing w:before="120" w:after="120" w:line="240" w:lineRule="auto"/>
        <w:jc w:val="both"/>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 xml:space="preserve">            </w:t>
      </w:r>
    </w:p>
    <w:p w:rsidR="00C53A8E" w:rsidRDefault="009C0637" w:rsidP="00C53A8E">
      <w:pPr>
        <w:shd w:val="clear" w:color="auto" w:fill="FFFFFF"/>
        <w:spacing w:before="120" w:after="120" w:line="240" w:lineRule="auto"/>
        <w:jc w:val="both"/>
        <w:rPr>
          <w:rFonts w:ascii="Tahoma" w:eastAsia="Times New Roman" w:hAnsi="Tahoma" w:cs="Tahoma"/>
          <w:color w:val="000000"/>
          <w:sz w:val="16"/>
          <w:szCs w:val="16"/>
          <w:lang w:eastAsia="ru-RU"/>
        </w:rPr>
      </w:pPr>
      <w:r>
        <w:rPr>
          <w:noProof/>
          <w:lang w:eastAsia="ru-RU"/>
        </w:rPr>
        <w:t xml:space="preserve">                     </w:t>
      </w:r>
      <w:r w:rsidR="00C53A8E">
        <w:rPr>
          <w:noProof/>
          <w:lang w:eastAsia="ru-RU"/>
        </w:rPr>
        <w:t xml:space="preserve">                              </w:t>
      </w:r>
    </w:p>
    <w:p w:rsidR="00C53A8E" w:rsidRDefault="00C53A8E" w:rsidP="00C53A8E">
      <w:pPr>
        <w:shd w:val="clear" w:color="auto" w:fill="FFFFFF"/>
        <w:spacing w:before="120" w:after="120" w:line="240" w:lineRule="auto"/>
        <w:jc w:val="both"/>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 xml:space="preserve">        </w:t>
      </w:r>
    </w:p>
    <w:p w:rsidR="009C0637" w:rsidRDefault="00C53A8E" w:rsidP="00C53A8E">
      <w:pPr>
        <w:shd w:val="clear" w:color="auto" w:fill="FFFFFF"/>
        <w:spacing w:before="120" w:after="120" w:line="240" w:lineRule="auto"/>
        <w:jc w:val="both"/>
        <w:rPr>
          <w:rFonts w:ascii="Tahoma" w:eastAsia="Times New Roman" w:hAnsi="Tahoma" w:cs="Tahoma"/>
          <w:b/>
          <w:i/>
          <w:color w:val="8064A2" w:themeColor="accent4"/>
          <w:sz w:val="20"/>
          <w:szCs w:val="20"/>
          <w:lang w:eastAsia="ru-RU"/>
        </w:rPr>
      </w:pPr>
      <w:r w:rsidRPr="00C53A8E">
        <w:rPr>
          <w:rFonts w:ascii="Tahoma" w:eastAsia="Times New Roman" w:hAnsi="Tahoma" w:cs="Tahoma"/>
          <w:b/>
          <w:i/>
          <w:color w:val="8064A2" w:themeColor="accent4"/>
          <w:sz w:val="20"/>
          <w:szCs w:val="20"/>
          <w:lang w:eastAsia="ru-RU"/>
        </w:rPr>
        <w:t xml:space="preserve">                </w:t>
      </w:r>
      <w:r w:rsidR="009C0637">
        <w:rPr>
          <w:rFonts w:ascii="Tahoma" w:eastAsia="Times New Roman" w:hAnsi="Tahoma" w:cs="Tahoma"/>
          <w:b/>
          <w:i/>
          <w:color w:val="8064A2" w:themeColor="accent4"/>
          <w:sz w:val="20"/>
          <w:szCs w:val="20"/>
          <w:lang w:eastAsia="ru-RU"/>
        </w:rPr>
        <w:t xml:space="preserve">        </w:t>
      </w:r>
    </w:p>
    <w:p w:rsidR="009C0637" w:rsidRPr="009C0637" w:rsidRDefault="00E00E0D" w:rsidP="00C53A8E">
      <w:pPr>
        <w:shd w:val="clear" w:color="auto" w:fill="FFFFFF"/>
        <w:spacing w:before="120" w:after="120" w:line="240" w:lineRule="auto"/>
        <w:jc w:val="both"/>
        <w:rPr>
          <w:rFonts w:ascii="Tahoma" w:eastAsia="Times New Roman" w:hAnsi="Tahoma" w:cs="Tahoma"/>
          <w:b/>
          <w:i/>
          <w:color w:val="FF0000"/>
          <w:sz w:val="20"/>
          <w:szCs w:val="20"/>
          <w:lang w:eastAsia="ru-RU"/>
        </w:rPr>
      </w:pPr>
      <w:r>
        <w:rPr>
          <w:rFonts w:ascii="Tahoma" w:eastAsia="Times New Roman" w:hAnsi="Tahoma" w:cs="Tahoma"/>
          <w:b/>
          <w:i/>
          <w:color w:val="FF0000"/>
          <w:sz w:val="20"/>
          <w:szCs w:val="20"/>
          <w:lang w:eastAsia="ru-RU"/>
        </w:rPr>
        <w:t xml:space="preserve">         </w:t>
      </w:r>
      <w:r w:rsidR="009C0637" w:rsidRPr="009C0637">
        <w:rPr>
          <w:rFonts w:ascii="Tahoma" w:eastAsia="Times New Roman" w:hAnsi="Tahoma" w:cs="Tahoma"/>
          <w:b/>
          <w:i/>
          <w:color w:val="FF0000"/>
          <w:sz w:val="20"/>
          <w:szCs w:val="20"/>
          <w:lang w:eastAsia="ru-RU"/>
        </w:rPr>
        <w:t xml:space="preserve">      </w:t>
      </w:r>
      <w:proofErr w:type="spellStart"/>
      <w:r w:rsidR="009C0637" w:rsidRPr="009C0637">
        <w:rPr>
          <w:rFonts w:ascii="Tahoma" w:eastAsia="Times New Roman" w:hAnsi="Tahoma" w:cs="Tahoma"/>
          <w:b/>
          <w:i/>
          <w:color w:val="FF0000"/>
          <w:sz w:val="20"/>
          <w:szCs w:val="20"/>
          <w:lang w:eastAsia="ru-RU"/>
        </w:rPr>
        <w:t>Гребцова</w:t>
      </w:r>
      <w:proofErr w:type="spellEnd"/>
      <w:r w:rsidR="009C0637" w:rsidRPr="009C0637">
        <w:rPr>
          <w:rFonts w:ascii="Tahoma" w:eastAsia="Times New Roman" w:hAnsi="Tahoma" w:cs="Tahoma"/>
          <w:b/>
          <w:i/>
          <w:color w:val="FF0000"/>
          <w:sz w:val="20"/>
          <w:szCs w:val="20"/>
          <w:lang w:eastAsia="ru-RU"/>
        </w:rPr>
        <w:t xml:space="preserve"> Лариса Геннадьевна.</w:t>
      </w:r>
      <w:r>
        <w:rPr>
          <w:rFonts w:ascii="Tahoma" w:eastAsia="Times New Roman" w:hAnsi="Tahoma" w:cs="Tahoma"/>
          <w:b/>
          <w:i/>
          <w:color w:val="FF0000"/>
          <w:sz w:val="20"/>
          <w:szCs w:val="20"/>
          <w:lang w:eastAsia="ru-RU"/>
        </w:rPr>
        <w:t xml:space="preserve">    </w:t>
      </w:r>
      <w:proofErr w:type="spellStart"/>
      <w:r>
        <w:rPr>
          <w:rFonts w:ascii="Tahoma" w:eastAsia="Times New Roman" w:hAnsi="Tahoma" w:cs="Tahoma"/>
          <w:b/>
          <w:i/>
          <w:color w:val="FF0000"/>
          <w:sz w:val="20"/>
          <w:szCs w:val="20"/>
          <w:lang w:eastAsia="ru-RU"/>
        </w:rPr>
        <w:t>Толбатова</w:t>
      </w:r>
      <w:proofErr w:type="spellEnd"/>
      <w:r>
        <w:rPr>
          <w:rFonts w:ascii="Tahoma" w:eastAsia="Times New Roman" w:hAnsi="Tahoma" w:cs="Tahoma"/>
          <w:b/>
          <w:i/>
          <w:color w:val="FF0000"/>
          <w:sz w:val="20"/>
          <w:szCs w:val="20"/>
          <w:lang w:eastAsia="ru-RU"/>
        </w:rPr>
        <w:t xml:space="preserve"> Наталья Николаевна.</w:t>
      </w:r>
    </w:p>
    <w:p w:rsidR="00C53A8E" w:rsidRPr="009C0637" w:rsidRDefault="009C0637" w:rsidP="00C53A8E">
      <w:pPr>
        <w:shd w:val="clear" w:color="auto" w:fill="FFFFFF"/>
        <w:spacing w:before="120" w:after="120" w:line="240" w:lineRule="auto"/>
        <w:jc w:val="both"/>
        <w:rPr>
          <w:rFonts w:ascii="Tahoma" w:eastAsia="Times New Roman" w:hAnsi="Tahoma" w:cs="Tahoma"/>
          <w:b/>
          <w:i/>
          <w:color w:val="0070C0"/>
          <w:sz w:val="20"/>
          <w:szCs w:val="20"/>
          <w:lang w:eastAsia="ru-RU"/>
        </w:rPr>
      </w:pPr>
      <w:r w:rsidRPr="009C0637">
        <w:rPr>
          <w:rFonts w:ascii="Tahoma" w:eastAsia="Times New Roman" w:hAnsi="Tahoma" w:cs="Tahoma"/>
          <w:b/>
          <w:i/>
          <w:color w:val="0070C0"/>
          <w:sz w:val="20"/>
          <w:szCs w:val="20"/>
          <w:lang w:eastAsia="ru-RU"/>
        </w:rPr>
        <w:t xml:space="preserve">                                       </w:t>
      </w:r>
      <w:r w:rsidR="00C53A8E" w:rsidRPr="009C0637">
        <w:rPr>
          <w:rFonts w:ascii="Tahoma" w:eastAsia="Times New Roman" w:hAnsi="Tahoma" w:cs="Tahoma"/>
          <w:b/>
          <w:i/>
          <w:color w:val="0070C0"/>
          <w:sz w:val="20"/>
          <w:szCs w:val="20"/>
          <w:lang w:eastAsia="ru-RU"/>
        </w:rPr>
        <w:t>Возрастные особенности детей 5-6 лет.</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Высшей формой самостоятельности детей является творчество. Задача воспитателя – пробудить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творческие инициативы детей, создает в группе атмосферу коллективной творческой деятельности по интересам.</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xml:space="preserve">      Старшие дошкольники начинают проявлять интерес к будущему школьному обучению. Перспектива школьного обучения создает особый настрой в группе старших дошкольников.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w:t>
      </w:r>
      <w:proofErr w:type="spellStart"/>
      <w:r w:rsidRPr="00C53A8E">
        <w:rPr>
          <w:rFonts w:ascii="Tahoma" w:eastAsia="Times New Roman" w:hAnsi="Tahoma" w:cs="Tahoma"/>
          <w:color w:val="000000"/>
          <w:sz w:val="16"/>
          <w:szCs w:val="16"/>
          <w:lang w:eastAsia="ru-RU"/>
        </w:rPr>
        <w:t>саморегуляции</w:t>
      </w:r>
      <w:proofErr w:type="spellEnd"/>
      <w:r w:rsidRPr="00C53A8E">
        <w:rPr>
          <w:rFonts w:ascii="Tahoma" w:eastAsia="Times New Roman" w:hAnsi="Tahoma" w:cs="Tahoma"/>
          <w:color w:val="000000"/>
          <w:sz w:val="16"/>
          <w:szCs w:val="16"/>
          <w:lang w:eastAsia="ru-RU"/>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 подготовке к освоению грамоты, по ознакомлению с окружающим миром, по развитию художественно-продуктивной деятельности и музыкально-ритмических способностей. В самостоятельной деятельности, в общении воспитателя с детьми создаются возможности для расширения, углубления и широкого вариативного применения детьми содержания, освоенного на занятиях</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xml:space="preserve">     Воспитатель старается разнообразить практику общения с каждым ребенком. Вступая в общение и сотрудничество, он проявляет доверие, любовь и уважение к дошкольнику. </w:t>
      </w:r>
      <w:proofErr w:type="gramStart"/>
      <w:r w:rsidRPr="00C53A8E">
        <w:rPr>
          <w:rFonts w:ascii="Tahoma" w:eastAsia="Times New Roman" w:hAnsi="Tahoma" w:cs="Tahoma"/>
          <w:color w:val="000000"/>
          <w:sz w:val="16"/>
          <w:szCs w:val="16"/>
          <w:lang w:eastAsia="ru-RU"/>
        </w:rPr>
        <w:t xml:space="preserve">При этом он использует несколько моделей взаимодействия: по типу прямой передачи опыта, когда воспитатель учит ребенка новым умениям, способам действия; по типу равного партнерства, когда воспитатель – равноправный участник детской деятельности, и по типу «опекаемый взрослый», когда </w:t>
      </w:r>
      <w:r w:rsidRPr="00C53A8E">
        <w:rPr>
          <w:rFonts w:ascii="Tahoma" w:eastAsia="Times New Roman" w:hAnsi="Tahoma" w:cs="Tahoma"/>
          <w:color w:val="000000"/>
          <w:sz w:val="16"/>
          <w:szCs w:val="16"/>
          <w:lang w:eastAsia="ru-RU"/>
        </w:rPr>
        <w:lastRenderedPageBreak/>
        <w:t>педагог специально обращается к детям за помощью в разрешении проблем, когда дети исправляют ошибки, «допущенные» взрослым, дают советы и т.п.</w:t>
      </w:r>
      <w:proofErr w:type="gramEnd"/>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xml:space="preserve">       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w:t>
      </w:r>
      <w:proofErr w:type="gramStart"/>
      <w:r w:rsidRPr="00C53A8E">
        <w:rPr>
          <w:rFonts w:ascii="Tahoma" w:eastAsia="Times New Roman" w:hAnsi="Tahoma" w:cs="Tahoma"/>
          <w:color w:val="000000"/>
          <w:sz w:val="16"/>
          <w:szCs w:val="16"/>
          <w:lang w:eastAsia="ru-RU"/>
        </w:rPr>
        <w:t>дошкольника</w:t>
      </w:r>
      <w:proofErr w:type="gramEnd"/>
      <w:r w:rsidRPr="00C53A8E">
        <w:rPr>
          <w:rFonts w:ascii="Tahoma" w:eastAsia="Times New Roman" w:hAnsi="Tahoma" w:cs="Tahoma"/>
          <w:color w:val="000000"/>
          <w:sz w:val="16"/>
          <w:szCs w:val="16"/>
          <w:lang w:eastAsia="ru-RU"/>
        </w:rPr>
        <w:t xml:space="preserve">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 процессе взаимодействия с внешним миром дошкольник, выступая активно действующим лицом,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b/>
          <w:bCs/>
          <w:color w:val="000000"/>
          <w:sz w:val="16"/>
          <w:szCs w:val="16"/>
          <w:lang w:eastAsia="ru-RU"/>
        </w:rPr>
        <w:t>Задачи воспитания и развития:</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1. Укрепление и обогащение здоровья, дальнейшее развитие двигательной и гигиенической культуры детей.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2. Воспитание культуры общения, эмоциональной отзывчивости и доброжелательности к людям.</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3. Развитие эстетических чувств детей, эмоционально-ценностных ориентаций, приобщение детей к художественной культуре.</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4. Развитие познавательной активности, познавательной мотивации, интеллектуальных способностей детей.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5. Формирование готовности к школьному обучению, к новой социальной позиции школьника.</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6. 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p w:rsidR="00C53A8E" w:rsidRPr="00C53A8E" w:rsidRDefault="00C53A8E" w:rsidP="00C53A8E">
      <w:pPr>
        <w:shd w:val="clear" w:color="auto" w:fill="FFFFFF"/>
        <w:spacing w:before="120" w:after="0" w:line="240" w:lineRule="auto"/>
        <w:jc w:val="center"/>
        <w:rPr>
          <w:rFonts w:ascii="Tahoma" w:eastAsia="Times New Roman" w:hAnsi="Tahoma" w:cs="Tahoma"/>
          <w:color w:val="000000"/>
          <w:sz w:val="16"/>
          <w:szCs w:val="16"/>
          <w:lang w:eastAsia="ru-RU"/>
        </w:rPr>
      </w:pPr>
      <w:r w:rsidRPr="00C53A8E">
        <w:rPr>
          <w:rFonts w:ascii="Tahoma" w:eastAsia="Times New Roman" w:hAnsi="Tahoma" w:cs="Tahoma"/>
          <w:b/>
          <w:bCs/>
          <w:color w:val="000000"/>
          <w:sz w:val="16"/>
          <w:szCs w:val="16"/>
          <w:lang w:eastAsia="ru-RU"/>
        </w:rPr>
        <w:t>Охрана и укрепление здоровья дошкольников</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Организация жизни старших дошкольников в детском саду строится с учетом их важнейших социальных потребностей: в старшем дошкольном возрасте закрепляются и углубляются представления и практические умения детей в области гигиены. Задача воспитателя – способствовать образованию устойчивых культурно-гигиенических привычек, побуждать детей охотно и с удовольствием выполнять все культурно-гигиенические правила. Гигиенические навыки у детей старшего дошкольного возраста становятся достаточно устойчивыми. Они могут уже самостоятельно и осознанно выполнять многие гигиенические и закаливающие водные процедуры – правильно и своевременно мыть руки, умываться, чистить зубы утром и вечером, мыть ноги ежедневно перед сном, полоскать рот после приема пищи, пользоваться носовым платком, подмываться, быть опрятными и аккуратными, причесываться, следить за своим внешним видом.</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Укрепить ценные гигиенические привычки помогают веселые поговорки, пословицы, стихи, а также шефство старших дошкольников над малышами. Вся работа по воспитанию гигиенической культуры у детей осуществляется воспитателем в тесном сотрудничестве с семьей.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Воздушный и тепловой режим, освещенность групповой комнаты должны соответствовать принятым гигиеническим нормам. Возраст 5–7 лет характеризуется активизацией ростового процесса, что требует постоянного подбора мебели соответственно росту детей.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изображений, рисование узоров, копирование орнаментов и др.</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xml:space="preserve">      В течение шестого года жизни совершенствуются основные нервные процессы – возбуждение и особенно торможение. Это благоприятно сказывается на возможностях </w:t>
      </w:r>
      <w:proofErr w:type="spellStart"/>
      <w:r w:rsidRPr="00C53A8E">
        <w:rPr>
          <w:rFonts w:ascii="Tahoma" w:eastAsia="Times New Roman" w:hAnsi="Tahoma" w:cs="Tahoma"/>
          <w:color w:val="000000"/>
          <w:sz w:val="16"/>
          <w:szCs w:val="16"/>
          <w:lang w:eastAsia="ru-RU"/>
        </w:rPr>
        <w:t>саморегуляции</w:t>
      </w:r>
      <w:proofErr w:type="spellEnd"/>
      <w:r w:rsidRPr="00C53A8E">
        <w:rPr>
          <w:rFonts w:ascii="Tahoma" w:eastAsia="Times New Roman" w:hAnsi="Tahoma" w:cs="Tahoma"/>
          <w:color w:val="000000"/>
          <w:sz w:val="16"/>
          <w:szCs w:val="16"/>
          <w:lang w:eastAsia="ru-RU"/>
        </w:rPr>
        <w:t>. Дети начинают чаще воздерживаться от нежелательных действий. Но в целом способность к произвольной регуляции своей активности все еще выражена недостаточно.</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Дошкольники осваивают начальные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активного пребывания на свежем воздухе для укрепления здоровья. Формируется представление о гигиенических основах организации деятельности (необходимость достаточной освещенности, свежего воздуха, правильной позы и пр.).</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xml:space="preserve">      Насыщенная предметно-развивающая среда становится основой для организации увлекательной, содержательной жизни и разностороннего развития каждого ребенка, организуется так, чтобы каждый ребенок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C53A8E">
        <w:rPr>
          <w:rFonts w:ascii="Tahoma" w:eastAsia="Times New Roman" w:hAnsi="Tahoma" w:cs="Tahoma"/>
          <w:color w:val="000000"/>
          <w:sz w:val="16"/>
          <w:szCs w:val="16"/>
          <w:lang w:eastAsia="ru-RU"/>
        </w:rPr>
        <w:t>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 большой выбор природных материалов для изучения, изготовления игрушек-самоделок.</w:t>
      </w:r>
      <w:proofErr w:type="gramEnd"/>
      <w:r w:rsidRPr="00C53A8E">
        <w:rPr>
          <w:rFonts w:ascii="Tahoma" w:eastAsia="Times New Roman" w:hAnsi="Tahoma" w:cs="Tahoma"/>
          <w:color w:val="000000"/>
          <w:sz w:val="16"/>
          <w:szCs w:val="16"/>
          <w:lang w:eastAsia="ru-RU"/>
        </w:rPr>
        <w:t xml:space="preserve"> Широко используются материалы, побуждающие детей к освоению грамоты и пр. Необходимыми в оборудовании являются материалы, стимулирующие развитие широких социальных интересов и познавательной активности детей.</w:t>
      </w:r>
    </w:p>
    <w:p w:rsidR="000118D6" w:rsidRDefault="000118D6" w:rsidP="00C53A8E">
      <w:pPr>
        <w:spacing w:after="0" w:line="240" w:lineRule="auto"/>
        <w:rPr>
          <w:sz w:val="16"/>
          <w:szCs w:val="16"/>
        </w:rPr>
      </w:pPr>
    </w:p>
    <w:p w:rsidR="00C53A8E" w:rsidRDefault="00C53A8E" w:rsidP="00C53A8E">
      <w:pPr>
        <w:spacing w:after="0" w:line="240" w:lineRule="auto"/>
        <w:rPr>
          <w:b/>
          <w:i/>
          <w:color w:val="C00000"/>
        </w:rPr>
      </w:pPr>
      <w:r>
        <w:rPr>
          <w:sz w:val="16"/>
          <w:szCs w:val="16"/>
        </w:rPr>
        <w:t xml:space="preserve">                                                                       </w:t>
      </w:r>
      <w:r w:rsidRPr="00C53A8E">
        <w:rPr>
          <w:b/>
          <w:i/>
          <w:color w:val="C00000"/>
        </w:rPr>
        <w:t>Организация режима пребыва</w:t>
      </w:r>
      <w:r>
        <w:rPr>
          <w:b/>
          <w:i/>
          <w:color w:val="C00000"/>
        </w:rPr>
        <w:t>ния.</w:t>
      </w:r>
    </w:p>
    <w:tbl>
      <w:tblPr>
        <w:tblStyle w:val="a5"/>
        <w:tblW w:w="0" w:type="auto"/>
        <w:tblInd w:w="250" w:type="dxa"/>
        <w:tblLook w:val="04A0" w:firstRow="1" w:lastRow="0" w:firstColumn="1" w:lastColumn="0" w:noHBand="0" w:noVBand="1"/>
      </w:tblPr>
      <w:tblGrid>
        <w:gridCol w:w="5671"/>
        <w:gridCol w:w="1417"/>
        <w:gridCol w:w="1275"/>
      </w:tblGrid>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napToGrid w:val="0"/>
              <w:rPr>
                <w:rFonts w:ascii="Times New Roman" w:eastAsia="Times New Roman" w:hAnsi="Times New Roman"/>
                <w:color w:val="0070C0"/>
                <w:sz w:val="16"/>
                <w:szCs w:val="16"/>
              </w:rPr>
            </w:pPr>
            <w:r w:rsidRPr="00C53A8E">
              <w:rPr>
                <w:color w:val="0070C0"/>
                <w:sz w:val="16"/>
                <w:szCs w:val="16"/>
              </w:rPr>
              <w:t>Вид</w:t>
            </w:r>
          </w:p>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ind w:right="113"/>
              <w:rPr>
                <w:rFonts w:ascii="Times New Roman" w:eastAsia="SimSun" w:hAnsi="Times New Roman" w:cs="Times New Roman"/>
                <w:color w:val="0070C0"/>
                <w:kern w:val="2"/>
                <w:sz w:val="16"/>
                <w:szCs w:val="16"/>
                <w:lang w:eastAsia="hi-IN" w:bidi="hi-IN"/>
              </w:rPr>
            </w:pPr>
            <w:r w:rsidRPr="00C53A8E">
              <w:rPr>
                <w:color w:val="0070C0"/>
                <w:sz w:val="16"/>
                <w:szCs w:val="16"/>
              </w:rPr>
              <w:t>время в режиме дня</w:t>
            </w:r>
          </w:p>
        </w:tc>
        <w:tc>
          <w:tcPr>
            <w:tcW w:w="1275"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ind w:right="113"/>
              <w:rPr>
                <w:rFonts w:ascii="Times New Roman" w:eastAsia="SimSun" w:hAnsi="Times New Roman" w:cs="Times New Roman"/>
                <w:color w:val="0070C0"/>
                <w:kern w:val="2"/>
                <w:sz w:val="16"/>
                <w:szCs w:val="16"/>
                <w:lang w:eastAsia="hi-IN" w:bidi="hi-IN"/>
              </w:rPr>
            </w:pPr>
            <w:r w:rsidRPr="00C53A8E">
              <w:rPr>
                <w:color w:val="0070C0"/>
                <w:sz w:val="16"/>
                <w:szCs w:val="16"/>
              </w:rPr>
              <w:t>длительность</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napToGrid w:val="0"/>
              <w:rPr>
                <w:rFonts w:ascii="Times New Roman" w:eastAsia="SimSun" w:hAnsi="Times New Roman" w:cs="Times New Roman"/>
                <w:color w:val="0070C0"/>
                <w:kern w:val="2"/>
                <w:sz w:val="16"/>
                <w:szCs w:val="16"/>
                <w:lang w:eastAsia="hi-IN" w:bidi="hi-IN"/>
              </w:rPr>
            </w:pPr>
            <w:r w:rsidRPr="00C53A8E">
              <w:rPr>
                <w:color w:val="0070C0"/>
                <w:sz w:val="16"/>
                <w:szCs w:val="16"/>
              </w:rPr>
              <w:t xml:space="preserve"> Приход детей в детский сад, свободная игра,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7.00-8.25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85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8.25-8.50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25 мин</w:t>
            </w:r>
          </w:p>
        </w:tc>
      </w:tr>
      <w:tr w:rsidR="00C53A8E" w:rsidRPr="00C53A8E" w:rsidTr="00C53A8E">
        <w:trPr>
          <w:trHeight w:val="570"/>
        </w:trPr>
        <w:tc>
          <w:tcPr>
            <w:tcW w:w="5671" w:type="dxa"/>
            <w:tcBorders>
              <w:top w:val="single" w:sz="4" w:space="0" w:color="auto"/>
              <w:left w:val="single" w:sz="4" w:space="0" w:color="auto"/>
              <w:bottom w:val="single" w:sz="4" w:space="0" w:color="auto"/>
              <w:right w:val="single" w:sz="4" w:space="0" w:color="auto"/>
            </w:tcBorders>
          </w:tcPr>
          <w:p w:rsidR="00C53A8E" w:rsidRPr="00C53A8E" w:rsidRDefault="00C53A8E">
            <w:pPr>
              <w:rPr>
                <w:rFonts w:ascii="Times New Roman" w:eastAsia="Times New Roman" w:hAnsi="Times New Roman"/>
                <w:color w:val="0070C0"/>
                <w:sz w:val="16"/>
                <w:szCs w:val="16"/>
              </w:rPr>
            </w:pPr>
            <w:r w:rsidRPr="00C53A8E">
              <w:rPr>
                <w:color w:val="0070C0"/>
                <w:sz w:val="16"/>
                <w:szCs w:val="16"/>
              </w:rPr>
              <w:lastRenderedPageBreak/>
              <w:t xml:space="preserve"> Игры, самостоятельная деятельность.</w:t>
            </w:r>
          </w:p>
          <w:p w:rsidR="00C53A8E" w:rsidRPr="00C53A8E" w:rsidRDefault="00C53A8E">
            <w:pPr>
              <w:rPr>
                <w:rFonts w:ascii="Times New Roman" w:eastAsia="Times New Roman" w:hAnsi="Times New Roman" w:cs="Times New Roman"/>
                <w:color w:val="0070C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8.50-9.00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10 мин</w:t>
            </w:r>
          </w:p>
        </w:tc>
      </w:tr>
      <w:tr w:rsidR="00C53A8E" w:rsidRPr="00C53A8E" w:rsidTr="00C53A8E">
        <w:trPr>
          <w:trHeight w:val="390"/>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Организованная детская деятельность, (занятия со специалистами)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olor w:val="0070C0"/>
                <w:kern w:val="2"/>
                <w:sz w:val="16"/>
                <w:szCs w:val="16"/>
                <w:lang w:eastAsia="hi-IN" w:bidi="hi-IN"/>
              </w:rPr>
            </w:pPr>
            <w:r w:rsidRPr="00C53A8E">
              <w:rPr>
                <w:rFonts w:eastAsia="SimSun"/>
                <w:color w:val="0070C0"/>
                <w:kern w:val="2"/>
                <w:sz w:val="16"/>
                <w:szCs w:val="16"/>
                <w:lang w:eastAsia="hi-IN" w:bidi="hi-IN"/>
              </w:rPr>
              <w:t>9.00-9.25</w:t>
            </w:r>
          </w:p>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9.35-9.55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45 мин</w:t>
            </w:r>
          </w:p>
        </w:tc>
      </w:tr>
      <w:tr w:rsidR="00C53A8E" w:rsidRPr="00C53A8E" w:rsidTr="00C53A8E">
        <w:trPr>
          <w:trHeight w:val="390"/>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Игры,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9.55-10.30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35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Второй завтрак.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10.30-10.50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20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napToGrid w:val="0"/>
              <w:rPr>
                <w:rFonts w:ascii="Times New Roman" w:eastAsia="SimSun" w:hAnsi="Times New Roman" w:cs="Times New Roman"/>
                <w:color w:val="0070C0"/>
                <w:kern w:val="2"/>
                <w:sz w:val="16"/>
                <w:szCs w:val="16"/>
                <w:lang w:eastAsia="hi-IN" w:bidi="hi-IN"/>
              </w:rPr>
            </w:pPr>
            <w:r w:rsidRPr="00C53A8E">
              <w:rPr>
                <w:color w:val="0070C0"/>
                <w:sz w:val="16"/>
                <w:szCs w:val="16"/>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10.50-12.30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105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 xml:space="preserve"> Возвращение с прогулки,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12.30-12.40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10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rPr>
                <w:rFonts w:ascii="Times New Roman" w:eastAsia="Times New Roman" w:hAnsi="Times New Roman" w:cs="Times New Roman"/>
                <w:bCs/>
                <w:color w:val="0070C0"/>
                <w:sz w:val="16"/>
                <w:szCs w:val="16"/>
              </w:rPr>
            </w:pPr>
            <w:r w:rsidRPr="00C53A8E">
              <w:rPr>
                <w:color w:val="0070C0"/>
                <w:sz w:val="16"/>
                <w:szCs w:val="16"/>
              </w:rPr>
              <w:t xml:space="preserve"> Подготовка к обеду, обед.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12.40-13.10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30 мин</w:t>
            </w:r>
          </w:p>
        </w:tc>
      </w:tr>
      <w:tr w:rsidR="00C53A8E" w:rsidRPr="00C53A8E" w:rsidTr="00C53A8E">
        <w:trPr>
          <w:trHeight w:val="398"/>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Подготовка ко сну, дневной сон.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Times New Roman" w:hAnsi="Times New Roman" w:cs="Times New Roman"/>
                <w:color w:val="0070C0"/>
                <w:sz w:val="16"/>
                <w:szCs w:val="16"/>
              </w:rPr>
            </w:pPr>
            <w:r w:rsidRPr="00C53A8E">
              <w:rPr>
                <w:color w:val="0070C0"/>
                <w:sz w:val="16"/>
                <w:szCs w:val="16"/>
              </w:rPr>
              <w:t>13.10-15.00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Times New Roman" w:hAnsi="Times New Roman" w:cs="Times New Roman"/>
                <w:color w:val="0070C0"/>
                <w:sz w:val="16"/>
                <w:szCs w:val="16"/>
              </w:rPr>
            </w:pPr>
            <w:r w:rsidRPr="00C53A8E">
              <w:rPr>
                <w:color w:val="0070C0"/>
                <w:sz w:val="16"/>
                <w:szCs w:val="16"/>
              </w:rPr>
              <w:t>90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napToGrid w:val="0"/>
              <w:rPr>
                <w:rFonts w:ascii="Times New Roman" w:eastAsia="SimSun" w:hAnsi="Times New Roman" w:cs="Times New Roman"/>
                <w:color w:val="0070C0"/>
                <w:kern w:val="2"/>
                <w:sz w:val="16"/>
                <w:szCs w:val="16"/>
                <w:lang w:eastAsia="hi-IN" w:bidi="hi-IN"/>
              </w:rPr>
            </w:pPr>
            <w:r w:rsidRPr="00C53A8E">
              <w:rPr>
                <w:color w:val="0070C0"/>
                <w:sz w:val="16"/>
                <w:szCs w:val="16"/>
              </w:rPr>
              <w:t>Постепенный подъём, оздоровит</w:t>
            </w:r>
            <w:proofErr w:type="gramStart"/>
            <w:r w:rsidRPr="00C53A8E">
              <w:rPr>
                <w:color w:val="0070C0"/>
                <w:sz w:val="16"/>
                <w:szCs w:val="16"/>
              </w:rPr>
              <w:t>.</w:t>
            </w:r>
            <w:proofErr w:type="gramEnd"/>
            <w:r w:rsidRPr="00C53A8E">
              <w:rPr>
                <w:color w:val="0070C0"/>
                <w:sz w:val="16"/>
                <w:szCs w:val="16"/>
              </w:rPr>
              <w:t xml:space="preserve"> </w:t>
            </w:r>
            <w:proofErr w:type="gramStart"/>
            <w:r w:rsidRPr="00C53A8E">
              <w:rPr>
                <w:color w:val="0070C0"/>
                <w:sz w:val="16"/>
                <w:szCs w:val="16"/>
              </w:rPr>
              <w:t>п</w:t>
            </w:r>
            <w:proofErr w:type="gramEnd"/>
            <w:r w:rsidRPr="00C53A8E">
              <w:rPr>
                <w:color w:val="0070C0"/>
                <w:sz w:val="16"/>
                <w:szCs w:val="16"/>
              </w:rPr>
              <w:t>роцедуры.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15.00-15.25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25мин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Игры, самостоятельная и организованная детская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15.25-16.00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35 мин.</w:t>
            </w:r>
          </w:p>
        </w:tc>
      </w:tr>
      <w:tr w:rsidR="00C53A8E" w:rsidRPr="00C53A8E" w:rsidTr="00C53A8E">
        <w:trPr>
          <w:trHeight w:val="435"/>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Подготовка к уплотнённому полднику, полдник.</w:t>
            </w:r>
          </w:p>
        </w:tc>
        <w:tc>
          <w:tcPr>
            <w:tcW w:w="1417"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16.00-16.20</w:t>
            </w:r>
          </w:p>
        </w:tc>
        <w:tc>
          <w:tcPr>
            <w:tcW w:w="1275"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20 мин.</w:t>
            </w:r>
          </w:p>
        </w:tc>
      </w:tr>
      <w:tr w:rsidR="00C53A8E" w:rsidRPr="00C53A8E" w:rsidTr="00C53A8E">
        <w:trPr>
          <w:trHeight w:val="390"/>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Игры,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16.20-16.30.</w:t>
            </w:r>
          </w:p>
        </w:tc>
        <w:tc>
          <w:tcPr>
            <w:tcW w:w="1275"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10 мин.</w:t>
            </w:r>
          </w:p>
        </w:tc>
      </w:tr>
      <w:tr w:rsidR="00C53A8E" w:rsidRPr="00C53A8E" w:rsidTr="00C53A8E">
        <w:trPr>
          <w:trHeight w:val="405"/>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C53A8E" w:rsidRPr="00C53A8E" w:rsidRDefault="00C53A8E">
            <w:pPr>
              <w:spacing w:after="200" w:line="276" w:lineRule="auto"/>
              <w:rPr>
                <w:rFonts w:ascii="Times New Roman" w:eastAsia="Times New Roman" w:hAnsi="Times New Roman" w:cs="Times New Roman"/>
                <w:color w:val="0070C0"/>
                <w:sz w:val="16"/>
                <w:szCs w:val="16"/>
              </w:rPr>
            </w:pPr>
            <w:r w:rsidRPr="00C53A8E">
              <w:rPr>
                <w:color w:val="0070C0"/>
                <w:sz w:val="16"/>
                <w:szCs w:val="16"/>
              </w:rPr>
              <w:t>16.30-18.15.</w:t>
            </w:r>
          </w:p>
        </w:tc>
        <w:tc>
          <w:tcPr>
            <w:tcW w:w="1275" w:type="dxa"/>
            <w:tcBorders>
              <w:top w:val="single" w:sz="4" w:space="0" w:color="auto"/>
              <w:left w:val="single" w:sz="4" w:space="0" w:color="auto"/>
              <w:bottom w:val="single" w:sz="4" w:space="0" w:color="auto"/>
              <w:right w:val="single" w:sz="4" w:space="0" w:color="auto"/>
            </w:tcBorders>
            <w:hideMark/>
          </w:tcPr>
          <w:p w:rsidR="00C53A8E" w:rsidRPr="00C53A8E" w:rsidRDefault="00C53A8E">
            <w:pPr>
              <w:spacing w:after="200" w:line="276" w:lineRule="auto"/>
              <w:rPr>
                <w:rFonts w:ascii="Times New Roman" w:eastAsia="Times New Roman" w:hAnsi="Times New Roman" w:cs="Times New Roman"/>
                <w:color w:val="0070C0"/>
                <w:sz w:val="16"/>
                <w:szCs w:val="16"/>
              </w:rPr>
            </w:pPr>
            <w:r w:rsidRPr="00C53A8E">
              <w:rPr>
                <w:color w:val="0070C0"/>
                <w:sz w:val="16"/>
                <w:szCs w:val="16"/>
              </w:rPr>
              <w:t xml:space="preserve"> 105мин</w:t>
            </w:r>
          </w:p>
        </w:tc>
      </w:tr>
      <w:tr w:rsidR="00C53A8E" w:rsidRPr="00C53A8E" w:rsidTr="00C53A8E">
        <w:trPr>
          <w:trHeight w:val="225"/>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Возвращение с прогулки, самостоятельная деятельность, игры. Уход детей домой.</w:t>
            </w:r>
          </w:p>
        </w:tc>
        <w:tc>
          <w:tcPr>
            <w:tcW w:w="1417" w:type="dxa"/>
            <w:tcBorders>
              <w:top w:val="single" w:sz="4" w:space="0" w:color="auto"/>
              <w:left w:val="single" w:sz="4" w:space="0" w:color="auto"/>
              <w:bottom w:val="single" w:sz="4" w:space="0" w:color="auto"/>
              <w:right w:val="single" w:sz="4" w:space="0" w:color="auto"/>
            </w:tcBorders>
            <w:hideMark/>
          </w:tcPr>
          <w:p w:rsidR="00C53A8E" w:rsidRPr="00C53A8E" w:rsidRDefault="00C53A8E">
            <w:pPr>
              <w:spacing w:after="200" w:line="276" w:lineRule="auto"/>
              <w:rPr>
                <w:rFonts w:ascii="Times New Roman" w:eastAsia="Times New Roman" w:hAnsi="Times New Roman" w:cs="Times New Roman"/>
                <w:color w:val="0070C0"/>
                <w:sz w:val="16"/>
                <w:szCs w:val="16"/>
              </w:rPr>
            </w:pPr>
            <w:r w:rsidRPr="00C53A8E">
              <w:rPr>
                <w:color w:val="0070C0"/>
                <w:sz w:val="16"/>
                <w:szCs w:val="16"/>
              </w:rPr>
              <w:t>18.15-19.00</w:t>
            </w:r>
          </w:p>
        </w:tc>
        <w:tc>
          <w:tcPr>
            <w:tcW w:w="1275" w:type="dxa"/>
            <w:tcBorders>
              <w:top w:val="single" w:sz="4" w:space="0" w:color="auto"/>
              <w:left w:val="single" w:sz="4" w:space="0" w:color="auto"/>
              <w:bottom w:val="single" w:sz="4" w:space="0" w:color="auto"/>
              <w:right w:val="single" w:sz="4" w:space="0" w:color="auto"/>
            </w:tcBorders>
            <w:hideMark/>
          </w:tcPr>
          <w:p w:rsidR="00C53A8E" w:rsidRPr="00C53A8E" w:rsidRDefault="00C53A8E">
            <w:pPr>
              <w:spacing w:after="200" w:line="276" w:lineRule="auto"/>
              <w:rPr>
                <w:rFonts w:ascii="Times New Roman" w:eastAsia="Times New Roman" w:hAnsi="Times New Roman" w:cs="Times New Roman"/>
                <w:color w:val="0070C0"/>
                <w:sz w:val="16"/>
                <w:szCs w:val="16"/>
              </w:rPr>
            </w:pPr>
            <w:r w:rsidRPr="00C53A8E">
              <w:rPr>
                <w:color w:val="0070C0"/>
                <w:sz w:val="16"/>
                <w:szCs w:val="16"/>
              </w:rPr>
              <w:t>45 мин.</w:t>
            </w:r>
          </w:p>
        </w:tc>
      </w:tr>
    </w:tbl>
    <w:p w:rsidR="00C53A8E" w:rsidRPr="00C53A8E" w:rsidRDefault="00C53A8E" w:rsidP="00C53A8E">
      <w:pPr>
        <w:spacing w:after="0" w:line="240" w:lineRule="auto"/>
        <w:rPr>
          <w:b/>
          <w:i/>
          <w:color w:val="C00000"/>
          <w:sz w:val="16"/>
          <w:szCs w:val="16"/>
        </w:rPr>
      </w:pPr>
    </w:p>
    <w:p w:rsidR="00C53A8E" w:rsidRDefault="00C53A8E" w:rsidP="00C53A8E">
      <w:pPr>
        <w:spacing w:after="0" w:line="240" w:lineRule="auto"/>
        <w:rPr>
          <w:b/>
          <w:i/>
          <w:color w:val="C00000"/>
          <w:sz w:val="20"/>
          <w:szCs w:val="20"/>
        </w:rPr>
      </w:pPr>
      <w:r w:rsidRPr="00C53A8E">
        <w:rPr>
          <w:b/>
          <w:i/>
          <w:color w:val="C00000"/>
          <w:sz w:val="20"/>
          <w:szCs w:val="20"/>
        </w:rPr>
        <w:t xml:space="preserve">                            </w:t>
      </w:r>
      <w:r>
        <w:rPr>
          <w:b/>
          <w:i/>
          <w:color w:val="C00000"/>
          <w:sz w:val="20"/>
          <w:szCs w:val="20"/>
        </w:rPr>
        <w:t xml:space="preserve">             </w:t>
      </w:r>
      <w:r w:rsidRPr="00C53A8E">
        <w:rPr>
          <w:b/>
          <w:i/>
          <w:color w:val="C00000"/>
          <w:sz w:val="20"/>
          <w:szCs w:val="20"/>
        </w:rPr>
        <w:t xml:space="preserve">   Непосредственная образовательная деятельность.</w:t>
      </w:r>
    </w:p>
    <w:p w:rsidR="00C53A8E" w:rsidRDefault="00C53A8E" w:rsidP="00C53A8E">
      <w:pPr>
        <w:pStyle w:val="a6"/>
        <w:rPr>
          <w:b/>
          <w:bCs/>
          <w:i/>
          <w:iCs/>
          <w:color w:val="C0504D"/>
          <w:sz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624"/>
        <w:gridCol w:w="2552"/>
      </w:tblGrid>
      <w:tr w:rsidR="00C53A8E" w:rsidTr="001E323B">
        <w:trPr>
          <w:trHeight w:val="555"/>
        </w:trPr>
        <w:tc>
          <w:tcPr>
            <w:tcW w:w="1187" w:type="dxa"/>
            <w:tcBorders>
              <w:top w:val="single" w:sz="4" w:space="0" w:color="auto"/>
              <w:left w:val="single" w:sz="4" w:space="0" w:color="auto"/>
              <w:bottom w:val="single" w:sz="4" w:space="0" w:color="auto"/>
              <w:right w:val="single" w:sz="4" w:space="0" w:color="auto"/>
            </w:tcBorders>
          </w:tcPr>
          <w:p w:rsidR="00C53A8E" w:rsidRPr="00C53A8E" w:rsidRDefault="00C53A8E">
            <w:pPr>
              <w:pStyle w:val="3"/>
              <w:rPr>
                <w:i w:val="0"/>
                <w:color w:val="0070C0"/>
                <w:sz w:val="16"/>
                <w:szCs w:val="16"/>
              </w:rPr>
            </w:pPr>
          </w:p>
          <w:p w:rsidR="00C53A8E" w:rsidRPr="00C53A8E" w:rsidRDefault="00C53A8E">
            <w:pPr>
              <w:pStyle w:val="3"/>
              <w:rPr>
                <w:i w:val="0"/>
                <w:color w:val="0070C0"/>
                <w:sz w:val="16"/>
                <w:szCs w:val="16"/>
              </w:rPr>
            </w:pPr>
            <w:r w:rsidRPr="00C53A8E">
              <w:rPr>
                <w:i w:val="0"/>
                <w:color w:val="0070C0"/>
                <w:sz w:val="16"/>
                <w:szCs w:val="16"/>
              </w:rPr>
              <w:t>Понедельник</w:t>
            </w:r>
          </w:p>
          <w:p w:rsidR="00C53A8E" w:rsidRPr="00C53A8E" w:rsidRDefault="00C53A8E">
            <w:pPr>
              <w:rPr>
                <w:b/>
                <w:color w:val="0070C0"/>
                <w:sz w:val="16"/>
                <w:szCs w:val="16"/>
              </w:rPr>
            </w:pPr>
          </w:p>
        </w:tc>
        <w:tc>
          <w:tcPr>
            <w:tcW w:w="4624" w:type="dxa"/>
            <w:tcBorders>
              <w:top w:val="single" w:sz="4" w:space="0" w:color="auto"/>
              <w:left w:val="single" w:sz="4" w:space="0" w:color="auto"/>
              <w:bottom w:val="single" w:sz="4" w:space="0" w:color="auto"/>
              <w:right w:val="single" w:sz="4" w:space="0" w:color="auto"/>
            </w:tcBorders>
            <w:hideMark/>
          </w:tcPr>
          <w:p w:rsidR="00C53A8E" w:rsidRPr="00C53A8E" w:rsidRDefault="00C53A8E">
            <w:pPr>
              <w:pStyle w:val="9"/>
              <w:rPr>
                <w:b/>
                <w:color w:val="0070C0"/>
                <w:sz w:val="16"/>
                <w:szCs w:val="16"/>
              </w:rPr>
            </w:pPr>
            <w:r w:rsidRPr="00C53A8E">
              <w:rPr>
                <w:b/>
                <w:color w:val="0070C0"/>
                <w:sz w:val="16"/>
                <w:szCs w:val="16"/>
              </w:rPr>
              <w:t xml:space="preserve">1. </w:t>
            </w:r>
            <w:proofErr w:type="gramStart"/>
            <w:r w:rsidRPr="00C53A8E">
              <w:rPr>
                <w:b/>
                <w:color w:val="0070C0"/>
                <w:sz w:val="16"/>
                <w:szCs w:val="16"/>
              </w:rPr>
              <w:t>Художественно-эстетическое</w:t>
            </w:r>
            <w:proofErr w:type="gramEnd"/>
            <w:r w:rsidRPr="00C53A8E">
              <w:rPr>
                <w:b/>
                <w:color w:val="0070C0"/>
                <w:sz w:val="16"/>
                <w:szCs w:val="16"/>
              </w:rPr>
              <w:t xml:space="preserve"> (Музыка)</w:t>
            </w:r>
          </w:p>
          <w:p w:rsidR="00C53A8E" w:rsidRDefault="00C53A8E">
            <w:pPr>
              <w:rPr>
                <w:b/>
                <w:bCs/>
                <w:color w:val="0070C0"/>
                <w:sz w:val="16"/>
                <w:szCs w:val="16"/>
              </w:rPr>
            </w:pPr>
            <w:r w:rsidRPr="00C53A8E">
              <w:rPr>
                <w:b/>
                <w:bCs/>
                <w:color w:val="0070C0"/>
                <w:sz w:val="16"/>
                <w:szCs w:val="16"/>
              </w:rPr>
              <w:t xml:space="preserve">2.  </w:t>
            </w:r>
            <w:r w:rsidRPr="00C53A8E">
              <w:rPr>
                <w:b/>
                <w:color w:val="0070C0"/>
                <w:sz w:val="16"/>
                <w:szCs w:val="16"/>
              </w:rPr>
              <w:t>Художественно-эстетическое</w:t>
            </w:r>
            <w:r w:rsidRPr="00C53A8E">
              <w:rPr>
                <w:b/>
                <w:bCs/>
                <w:color w:val="0070C0"/>
                <w:sz w:val="16"/>
                <w:szCs w:val="16"/>
              </w:rPr>
              <w:t xml:space="preserve"> (рисование)</w:t>
            </w:r>
          </w:p>
          <w:p w:rsidR="001E323B" w:rsidRPr="00C53A8E" w:rsidRDefault="001E323B">
            <w:pPr>
              <w:rPr>
                <w:b/>
                <w:bCs/>
                <w:color w:val="0070C0"/>
                <w:sz w:val="16"/>
                <w:szCs w:val="16"/>
              </w:rPr>
            </w:pPr>
            <w:r>
              <w:rPr>
                <w:b/>
                <w:bCs/>
                <w:color w:val="0070C0"/>
                <w:sz w:val="16"/>
                <w:szCs w:val="16"/>
              </w:rPr>
              <w:t>3.Речевое развитие.</w:t>
            </w:r>
          </w:p>
        </w:tc>
        <w:tc>
          <w:tcPr>
            <w:tcW w:w="2552" w:type="dxa"/>
            <w:tcBorders>
              <w:top w:val="single" w:sz="4" w:space="0" w:color="auto"/>
              <w:left w:val="single" w:sz="4" w:space="0" w:color="auto"/>
              <w:bottom w:val="single" w:sz="4" w:space="0" w:color="auto"/>
              <w:right w:val="single" w:sz="4" w:space="0" w:color="auto"/>
            </w:tcBorders>
          </w:tcPr>
          <w:p w:rsidR="00C53A8E" w:rsidRDefault="001E323B" w:rsidP="001E323B">
            <w:pPr>
              <w:jc w:val="center"/>
              <w:rPr>
                <w:b/>
                <w:bCs/>
                <w:color w:val="0070C0"/>
                <w:sz w:val="16"/>
                <w:szCs w:val="16"/>
              </w:rPr>
            </w:pPr>
            <w:r>
              <w:rPr>
                <w:b/>
                <w:bCs/>
                <w:color w:val="0070C0"/>
                <w:sz w:val="16"/>
                <w:szCs w:val="16"/>
              </w:rPr>
              <w:t>9.00-9.</w:t>
            </w:r>
            <w:r w:rsidR="00C53A8E" w:rsidRPr="00C53A8E">
              <w:rPr>
                <w:b/>
                <w:bCs/>
                <w:color w:val="0070C0"/>
                <w:sz w:val="16"/>
                <w:szCs w:val="16"/>
              </w:rPr>
              <w:t>25</w:t>
            </w:r>
          </w:p>
          <w:p w:rsidR="001E323B" w:rsidRDefault="001E323B" w:rsidP="001E323B">
            <w:pPr>
              <w:jc w:val="center"/>
              <w:rPr>
                <w:b/>
                <w:bCs/>
                <w:color w:val="0070C0"/>
                <w:sz w:val="16"/>
                <w:szCs w:val="16"/>
              </w:rPr>
            </w:pPr>
            <w:r>
              <w:rPr>
                <w:b/>
                <w:bCs/>
                <w:color w:val="0070C0"/>
                <w:sz w:val="16"/>
                <w:szCs w:val="16"/>
              </w:rPr>
              <w:t>9.35-9.55</w:t>
            </w:r>
          </w:p>
          <w:p w:rsidR="001E323B" w:rsidRPr="00C53A8E" w:rsidRDefault="001E323B" w:rsidP="001E323B">
            <w:pPr>
              <w:jc w:val="center"/>
              <w:rPr>
                <w:b/>
                <w:bCs/>
                <w:color w:val="0070C0"/>
                <w:sz w:val="16"/>
                <w:szCs w:val="16"/>
              </w:rPr>
            </w:pPr>
            <w:r>
              <w:rPr>
                <w:b/>
                <w:bCs/>
                <w:color w:val="0070C0"/>
                <w:sz w:val="16"/>
                <w:szCs w:val="16"/>
              </w:rPr>
              <w:t>15.35-16.00</w:t>
            </w:r>
          </w:p>
        </w:tc>
      </w:tr>
      <w:tr w:rsidR="00C53A8E" w:rsidTr="001E323B">
        <w:trPr>
          <w:trHeight w:val="447"/>
        </w:trPr>
        <w:tc>
          <w:tcPr>
            <w:tcW w:w="1187" w:type="dxa"/>
            <w:tcBorders>
              <w:top w:val="single" w:sz="4" w:space="0" w:color="auto"/>
              <w:left w:val="single" w:sz="4" w:space="0" w:color="auto"/>
              <w:bottom w:val="single" w:sz="4" w:space="0" w:color="auto"/>
              <w:right w:val="single" w:sz="4" w:space="0" w:color="auto"/>
            </w:tcBorders>
          </w:tcPr>
          <w:p w:rsidR="00C53A8E" w:rsidRPr="00C53A8E" w:rsidRDefault="00C53A8E">
            <w:pPr>
              <w:pStyle w:val="3"/>
              <w:rPr>
                <w:i w:val="0"/>
                <w:color w:val="0070C0"/>
                <w:sz w:val="16"/>
                <w:szCs w:val="16"/>
              </w:rPr>
            </w:pPr>
          </w:p>
          <w:p w:rsidR="00C53A8E" w:rsidRPr="00C53A8E" w:rsidRDefault="00C53A8E">
            <w:pPr>
              <w:pStyle w:val="3"/>
              <w:rPr>
                <w:i w:val="0"/>
                <w:color w:val="0070C0"/>
                <w:sz w:val="16"/>
                <w:szCs w:val="16"/>
              </w:rPr>
            </w:pPr>
            <w:r w:rsidRPr="00C53A8E">
              <w:rPr>
                <w:i w:val="0"/>
                <w:color w:val="0070C0"/>
                <w:sz w:val="16"/>
                <w:szCs w:val="16"/>
              </w:rPr>
              <w:t>Вторник</w:t>
            </w:r>
          </w:p>
        </w:tc>
        <w:tc>
          <w:tcPr>
            <w:tcW w:w="4624" w:type="dxa"/>
            <w:tcBorders>
              <w:top w:val="single" w:sz="4" w:space="0" w:color="auto"/>
              <w:left w:val="single" w:sz="4" w:space="0" w:color="auto"/>
              <w:bottom w:val="single" w:sz="4" w:space="0" w:color="auto"/>
              <w:right w:val="single" w:sz="4" w:space="0" w:color="auto"/>
            </w:tcBorders>
            <w:hideMark/>
          </w:tcPr>
          <w:p w:rsidR="001E323B" w:rsidRDefault="001E323B">
            <w:pPr>
              <w:rPr>
                <w:b/>
                <w:bCs/>
                <w:color w:val="0070C0"/>
                <w:sz w:val="16"/>
                <w:szCs w:val="16"/>
              </w:rPr>
            </w:pPr>
            <w:proofErr w:type="gramStart"/>
            <w:r>
              <w:rPr>
                <w:b/>
                <w:bCs/>
                <w:color w:val="0070C0"/>
                <w:sz w:val="16"/>
                <w:szCs w:val="16"/>
              </w:rPr>
              <w:t>1.Познавательное развитие (ФЭМП</w:t>
            </w:r>
            <w:proofErr w:type="gramEnd"/>
          </w:p>
          <w:p w:rsidR="00C53A8E" w:rsidRPr="001E323B" w:rsidRDefault="00C53A8E">
            <w:pPr>
              <w:rPr>
                <w:b/>
                <w:bCs/>
                <w:color w:val="0070C0"/>
                <w:sz w:val="16"/>
                <w:szCs w:val="16"/>
              </w:rPr>
            </w:pPr>
            <w:r w:rsidRPr="00C53A8E">
              <w:rPr>
                <w:b/>
                <w:color w:val="0070C0"/>
                <w:sz w:val="16"/>
                <w:szCs w:val="16"/>
              </w:rPr>
              <w:t>2. Физическое развитие</w:t>
            </w:r>
          </w:p>
        </w:tc>
        <w:tc>
          <w:tcPr>
            <w:tcW w:w="2552" w:type="dxa"/>
            <w:tcBorders>
              <w:top w:val="single" w:sz="4" w:space="0" w:color="auto"/>
              <w:left w:val="single" w:sz="4" w:space="0" w:color="auto"/>
              <w:bottom w:val="single" w:sz="4" w:space="0" w:color="auto"/>
              <w:right w:val="single" w:sz="4" w:space="0" w:color="auto"/>
            </w:tcBorders>
          </w:tcPr>
          <w:p w:rsidR="001E323B" w:rsidRDefault="00C53A8E" w:rsidP="001E323B">
            <w:pPr>
              <w:jc w:val="center"/>
              <w:rPr>
                <w:b/>
                <w:bCs/>
                <w:color w:val="0070C0"/>
                <w:sz w:val="16"/>
                <w:szCs w:val="16"/>
              </w:rPr>
            </w:pPr>
            <w:r w:rsidRPr="00C53A8E">
              <w:rPr>
                <w:b/>
                <w:bCs/>
                <w:color w:val="0070C0"/>
                <w:sz w:val="16"/>
                <w:szCs w:val="16"/>
              </w:rPr>
              <w:t xml:space="preserve">9.00-9.25 </w:t>
            </w:r>
          </w:p>
          <w:p w:rsidR="00C53A8E" w:rsidRPr="00C53A8E" w:rsidRDefault="00C53A8E" w:rsidP="001E323B">
            <w:pPr>
              <w:jc w:val="center"/>
              <w:rPr>
                <w:b/>
                <w:bCs/>
                <w:color w:val="0070C0"/>
                <w:sz w:val="16"/>
                <w:szCs w:val="16"/>
              </w:rPr>
            </w:pPr>
            <w:r w:rsidRPr="00C53A8E">
              <w:rPr>
                <w:b/>
                <w:bCs/>
                <w:color w:val="0070C0"/>
                <w:sz w:val="16"/>
                <w:szCs w:val="16"/>
              </w:rPr>
              <w:t>9.35-9.55</w:t>
            </w:r>
          </w:p>
        </w:tc>
      </w:tr>
      <w:tr w:rsidR="00C53A8E" w:rsidTr="001E323B">
        <w:trPr>
          <w:trHeight w:val="663"/>
        </w:trPr>
        <w:tc>
          <w:tcPr>
            <w:tcW w:w="1187" w:type="dxa"/>
            <w:tcBorders>
              <w:top w:val="single" w:sz="4" w:space="0" w:color="auto"/>
              <w:left w:val="single" w:sz="4" w:space="0" w:color="auto"/>
              <w:bottom w:val="single" w:sz="4" w:space="0" w:color="auto"/>
              <w:right w:val="single" w:sz="4" w:space="0" w:color="auto"/>
            </w:tcBorders>
          </w:tcPr>
          <w:p w:rsidR="00C53A8E" w:rsidRPr="00C53A8E" w:rsidRDefault="00C53A8E">
            <w:pPr>
              <w:rPr>
                <w:b/>
                <w:bCs/>
                <w:iCs/>
                <w:color w:val="0070C0"/>
                <w:sz w:val="16"/>
                <w:szCs w:val="16"/>
              </w:rPr>
            </w:pPr>
          </w:p>
          <w:p w:rsidR="00C53A8E" w:rsidRPr="00C53A8E" w:rsidRDefault="00C53A8E">
            <w:pPr>
              <w:rPr>
                <w:b/>
                <w:bCs/>
                <w:iCs/>
                <w:color w:val="0070C0"/>
                <w:sz w:val="16"/>
                <w:szCs w:val="16"/>
              </w:rPr>
            </w:pPr>
            <w:r w:rsidRPr="00C53A8E">
              <w:rPr>
                <w:b/>
                <w:bCs/>
                <w:iCs/>
                <w:color w:val="0070C0"/>
                <w:sz w:val="16"/>
                <w:szCs w:val="16"/>
              </w:rPr>
              <w:t>Среда</w:t>
            </w:r>
          </w:p>
        </w:tc>
        <w:tc>
          <w:tcPr>
            <w:tcW w:w="4624" w:type="dxa"/>
            <w:tcBorders>
              <w:top w:val="single" w:sz="4" w:space="0" w:color="auto"/>
              <w:left w:val="single" w:sz="4" w:space="0" w:color="auto"/>
              <w:bottom w:val="single" w:sz="4" w:space="0" w:color="auto"/>
              <w:right w:val="single" w:sz="4" w:space="0" w:color="auto"/>
            </w:tcBorders>
            <w:hideMark/>
          </w:tcPr>
          <w:p w:rsidR="001E323B" w:rsidRDefault="00C53A8E">
            <w:pPr>
              <w:rPr>
                <w:b/>
                <w:bCs/>
                <w:color w:val="0070C0"/>
                <w:sz w:val="16"/>
                <w:szCs w:val="16"/>
              </w:rPr>
            </w:pPr>
            <w:r w:rsidRPr="00C53A8E">
              <w:rPr>
                <w:b/>
                <w:bCs/>
                <w:color w:val="0070C0"/>
                <w:sz w:val="16"/>
                <w:szCs w:val="16"/>
              </w:rPr>
              <w:t>1. Познавательное развитие (ФЦКМ)</w:t>
            </w:r>
          </w:p>
          <w:p w:rsidR="001E323B" w:rsidRDefault="00C53A8E">
            <w:pPr>
              <w:rPr>
                <w:b/>
                <w:bCs/>
                <w:color w:val="0070C0"/>
                <w:sz w:val="16"/>
                <w:szCs w:val="16"/>
              </w:rPr>
            </w:pPr>
            <w:r w:rsidRPr="00C53A8E">
              <w:rPr>
                <w:b/>
                <w:bCs/>
                <w:color w:val="0070C0"/>
                <w:sz w:val="16"/>
                <w:szCs w:val="16"/>
              </w:rPr>
              <w:t xml:space="preserve">2.Физическое развитие </w:t>
            </w:r>
            <w:proofErr w:type="gramStart"/>
            <w:r w:rsidRPr="00C53A8E">
              <w:rPr>
                <w:b/>
                <w:bCs/>
                <w:color w:val="0070C0"/>
                <w:sz w:val="16"/>
                <w:szCs w:val="16"/>
              </w:rPr>
              <w:t xml:space="preserve">( </w:t>
            </w:r>
            <w:proofErr w:type="gramEnd"/>
            <w:r w:rsidRPr="00C53A8E">
              <w:rPr>
                <w:b/>
                <w:bCs/>
                <w:color w:val="0070C0"/>
                <w:sz w:val="16"/>
                <w:szCs w:val="16"/>
              </w:rPr>
              <w:t>на воздухе)</w:t>
            </w:r>
          </w:p>
          <w:p w:rsidR="00C53A8E" w:rsidRPr="00C53A8E" w:rsidRDefault="00C53A8E">
            <w:pPr>
              <w:rPr>
                <w:b/>
                <w:bCs/>
                <w:color w:val="0070C0"/>
                <w:sz w:val="16"/>
                <w:szCs w:val="16"/>
              </w:rPr>
            </w:pPr>
            <w:r w:rsidRPr="00C53A8E">
              <w:rPr>
                <w:b/>
                <w:bCs/>
                <w:color w:val="0070C0"/>
                <w:sz w:val="16"/>
                <w:szCs w:val="16"/>
              </w:rPr>
              <w:t>3.Речевое развитие.</w:t>
            </w:r>
          </w:p>
        </w:tc>
        <w:tc>
          <w:tcPr>
            <w:tcW w:w="2552" w:type="dxa"/>
            <w:tcBorders>
              <w:top w:val="single" w:sz="4" w:space="0" w:color="auto"/>
              <w:left w:val="single" w:sz="4" w:space="0" w:color="auto"/>
              <w:bottom w:val="single" w:sz="4" w:space="0" w:color="auto"/>
              <w:right w:val="single" w:sz="4" w:space="0" w:color="auto"/>
            </w:tcBorders>
          </w:tcPr>
          <w:p w:rsidR="001E323B" w:rsidRDefault="001E323B" w:rsidP="001E323B">
            <w:pPr>
              <w:jc w:val="center"/>
              <w:rPr>
                <w:b/>
                <w:bCs/>
                <w:color w:val="0070C0"/>
                <w:sz w:val="16"/>
                <w:szCs w:val="16"/>
              </w:rPr>
            </w:pPr>
            <w:r>
              <w:rPr>
                <w:b/>
                <w:bCs/>
                <w:color w:val="0070C0"/>
                <w:sz w:val="16"/>
                <w:szCs w:val="16"/>
              </w:rPr>
              <w:t>9.00-9.</w:t>
            </w:r>
          </w:p>
          <w:p w:rsidR="001E323B" w:rsidRDefault="00C53A8E" w:rsidP="001E323B">
            <w:pPr>
              <w:jc w:val="center"/>
              <w:rPr>
                <w:b/>
                <w:bCs/>
                <w:color w:val="0070C0"/>
                <w:sz w:val="16"/>
                <w:szCs w:val="16"/>
              </w:rPr>
            </w:pPr>
            <w:r w:rsidRPr="00C53A8E">
              <w:rPr>
                <w:b/>
                <w:bCs/>
                <w:color w:val="0070C0"/>
                <w:sz w:val="16"/>
                <w:szCs w:val="16"/>
              </w:rPr>
              <w:t>9.35-9.55</w:t>
            </w:r>
          </w:p>
          <w:p w:rsidR="00C53A8E" w:rsidRPr="00C53A8E" w:rsidRDefault="00C53A8E" w:rsidP="001E323B">
            <w:pPr>
              <w:jc w:val="center"/>
              <w:rPr>
                <w:b/>
                <w:bCs/>
                <w:color w:val="0070C0"/>
                <w:sz w:val="16"/>
                <w:szCs w:val="16"/>
              </w:rPr>
            </w:pPr>
            <w:r w:rsidRPr="00C53A8E">
              <w:rPr>
                <w:b/>
                <w:bCs/>
                <w:color w:val="0070C0"/>
                <w:sz w:val="16"/>
                <w:szCs w:val="16"/>
              </w:rPr>
              <w:t xml:space="preserve">15.35-16.00 </w:t>
            </w:r>
          </w:p>
        </w:tc>
      </w:tr>
      <w:tr w:rsidR="00C53A8E" w:rsidTr="001E323B">
        <w:trPr>
          <w:trHeight w:val="711"/>
        </w:trPr>
        <w:tc>
          <w:tcPr>
            <w:tcW w:w="1187" w:type="dxa"/>
            <w:tcBorders>
              <w:top w:val="single" w:sz="4" w:space="0" w:color="auto"/>
              <w:left w:val="single" w:sz="4" w:space="0" w:color="auto"/>
              <w:bottom w:val="single" w:sz="4" w:space="0" w:color="auto"/>
              <w:right w:val="single" w:sz="4" w:space="0" w:color="auto"/>
            </w:tcBorders>
          </w:tcPr>
          <w:p w:rsidR="00C53A8E" w:rsidRPr="00C53A8E" w:rsidRDefault="00C53A8E">
            <w:pPr>
              <w:pStyle w:val="7"/>
              <w:rPr>
                <w:i w:val="0"/>
                <w:color w:val="0070C0"/>
                <w:sz w:val="16"/>
                <w:szCs w:val="16"/>
              </w:rPr>
            </w:pPr>
          </w:p>
          <w:p w:rsidR="00C53A8E" w:rsidRPr="00C53A8E" w:rsidRDefault="00C53A8E">
            <w:pPr>
              <w:pStyle w:val="7"/>
              <w:rPr>
                <w:i w:val="0"/>
                <w:color w:val="0070C0"/>
                <w:sz w:val="16"/>
                <w:szCs w:val="16"/>
              </w:rPr>
            </w:pPr>
            <w:r w:rsidRPr="00C53A8E">
              <w:rPr>
                <w:i w:val="0"/>
                <w:color w:val="0070C0"/>
                <w:sz w:val="16"/>
                <w:szCs w:val="16"/>
              </w:rPr>
              <w:t>Четверг</w:t>
            </w:r>
          </w:p>
        </w:tc>
        <w:tc>
          <w:tcPr>
            <w:tcW w:w="4624" w:type="dxa"/>
            <w:tcBorders>
              <w:top w:val="single" w:sz="4" w:space="0" w:color="auto"/>
              <w:left w:val="single" w:sz="4" w:space="0" w:color="auto"/>
              <w:bottom w:val="single" w:sz="4" w:space="0" w:color="auto"/>
              <w:right w:val="single" w:sz="4" w:space="0" w:color="auto"/>
            </w:tcBorders>
          </w:tcPr>
          <w:p w:rsidR="00C53A8E" w:rsidRPr="00C53A8E" w:rsidRDefault="00C53A8E">
            <w:pPr>
              <w:rPr>
                <w:b/>
                <w:bCs/>
                <w:color w:val="0070C0"/>
                <w:sz w:val="16"/>
                <w:szCs w:val="16"/>
              </w:rPr>
            </w:pPr>
            <w:r w:rsidRPr="00C53A8E">
              <w:rPr>
                <w:b/>
                <w:bCs/>
                <w:color w:val="0070C0"/>
                <w:sz w:val="16"/>
                <w:szCs w:val="16"/>
              </w:rPr>
              <w:t>1.</w:t>
            </w:r>
            <w:r w:rsidRPr="00C53A8E">
              <w:rPr>
                <w:b/>
                <w:color w:val="0070C0"/>
                <w:sz w:val="16"/>
                <w:szCs w:val="16"/>
              </w:rPr>
              <w:t xml:space="preserve"> Художественно-эстетическое</w:t>
            </w:r>
            <w:r w:rsidRPr="00C53A8E">
              <w:rPr>
                <w:b/>
                <w:bCs/>
                <w:color w:val="0070C0"/>
                <w:sz w:val="16"/>
                <w:szCs w:val="16"/>
              </w:rPr>
              <w:t xml:space="preserve">    (Музыка</w:t>
            </w:r>
            <w:proofErr w:type="gramStart"/>
            <w:r w:rsidRPr="00C53A8E">
              <w:rPr>
                <w:b/>
                <w:bCs/>
                <w:color w:val="0070C0"/>
                <w:sz w:val="16"/>
                <w:szCs w:val="16"/>
              </w:rPr>
              <w:t xml:space="preserve"> )</w:t>
            </w:r>
            <w:proofErr w:type="gramEnd"/>
          </w:p>
          <w:p w:rsidR="00C53A8E" w:rsidRPr="00C53A8E" w:rsidRDefault="00C53A8E" w:rsidP="001E323B">
            <w:pPr>
              <w:rPr>
                <w:b/>
                <w:bCs/>
                <w:color w:val="0070C0"/>
                <w:sz w:val="16"/>
                <w:szCs w:val="16"/>
              </w:rPr>
            </w:pPr>
            <w:r w:rsidRPr="00C53A8E">
              <w:rPr>
                <w:b/>
                <w:bCs/>
                <w:color w:val="0070C0"/>
                <w:sz w:val="16"/>
                <w:szCs w:val="16"/>
              </w:rPr>
              <w:t xml:space="preserve">2. </w:t>
            </w:r>
            <w:proofErr w:type="gramStart"/>
            <w:r w:rsidRPr="00C53A8E">
              <w:rPr>
                <w:b/>
                <w:color w:val="0070C0"/>
                <w:sz w:val="16"/>
                <w:szCs w:val="16"/>
              </w:rPr>
              <w:t>Художественно-эстетическое</w:t>
            </w:r>
            <w:proofErr w:type="gramEnd"/>
            <w:r w:rsidRPr="00C53A8E">
              <w:rPr>
                <w:b/>
                <w:bCs/>
                <w:color w:val="0070C0"/>
                <w:sz w:val="16"/>
                <w:szCs w:val="16"/>
              </w:rPr>
              <w:t xml:space="preserve"> (лепка/аппликация)      </w:t>
            </w:r>
          </w:p>
        </w:tc>
        <w:tc>
          <w:tcPr>
            <w:tcW w:w="2552" w:type="dxa"/>
            <w:tcBorders>
              <w:top w:val="single" w:sz="4" w:space="0" w:color="auto"/>
              <w:left w:val="single" w:sz="4" w:space="0" w:color="auto"/>
              <w:bottom w:val="single" w:sz="4" w:space="0" w:color="auto"/>
              <w:right w:val="single" w:sz="4" w:space="0" w:color="auto"/>
            </w:tcBorders>
          </w:tcPr>
          <w:p w:rsidR="001E323B" w:rsidRDefault="00C53A8E" w:rsidP="001E323B">
            <w:pPr>
              <w:jc w:val="center"/>
              <w:rPr>
                <w:b/>
                <w:bCs/>
                <w:color w:val="0070C0"/>
                <w:sz w:val="16"/>
                <w:szCs w:val="16"/>
              </w:rPr>
            </w:pPr>
            <w:r w:rsidRPr="00C53A8E">
              <w:rPr>
                <w:b/>
                <w:bCs/>
                <w:color w:val="0070C0"/>
                <w:sz w:val="16"/>
                <w:szCs w:val="16"/>
              </w:rPr>
              <w:t>9.00-9.25</w:t>
            </w:r>
          </w:p>
          <w:p w:rsidR="00C53A8E" w:rsidRPr="00C53A8E" w:rsidRDefault="00C53A8E" w:rsidP="001E323B">
            <w:pPr>
              <w:jc w:val="center"/>
              <w:rPr>
                <w:b/>
                <w:bCs/>
                <w:color w:val="0070C0"/>
                <w:sz w:val="16"/>
                <w:szCs w:val="16"/>
              </w:rPr>
            </w:pPr>
            <w:r w:rsidRPr="00C53A8E">
              <w:rPr>
                <w:b/>
                <w:bCs/>
                <w:color w:val="0070C0"/>
                <w:sz w:val="16"/>
                <w:szCs w:val="16"/>
              </w:rPr>
              <w:t>9.35-9.55</w:t>
            </w:r>
          </w:p>
          <w:p w:rsidR="00C53A8E" w:rsidRPr="00C53A8E" w:rsidRDefault="00C53A8E">
            <w:pPr>
              <w:rPr>
                <w:b/>
                <w:bCs/>
                <w:color w:val="0070C0"/>
                <w:sz w:val="16"/>
                <w:szCs w:val="16"/>
              </w:rPr>
            </w:pPr>
          </w:p>
        </w:tc>
      </w:tr>
      <w:tr w:rsidR="00C53A8E" w:rsidTr="001E323B">
        <w:trPr>
          <w:trHeight w:val="653"/>
        </w:trPr>
        <w:tc>
          <w:tcPr>
            <w:tcW w:w="1187"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b/>
                <w:bCs/>
                <w:iCs/>
                <w:color w:val="0070C0"/>
                <w:sz w:val="16"/>
                <w:szCs w:val="16"/>
              </w:rPr>
            </w:pPr>
            <w:r w:rsidRPr="00C53A8E">
              <w:rPr>
                <w:b/>
                <w:bCs/>
                <w:iCs/>
                <w:color w:val="0070C0"/>
                <w:sz w:val="16"/>
                <w:szCs w:val="16"/>
              </w:rPr>
              <w:t>Пятница</w:t>
            </w:r>
          </w:p>
        </w:tc>
        <w:tc>
          <w:tcPr>
            <w:tcW w:w="4624"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b/>
                <w:bCs/>
                <w:color w:val="0070C0"/>
                <w:sz w:val="16"/>
                <w:szCs w:val="16"/>
              </w:rPr>
            </w:pPr>
            <w:r w:rsidRPr="00C53A8E">
              <w:rPr>
                <w:b/>
                <w:bCs/>
                <w:color w:val="0070C0"/>
                <w:sz w:val="16"/>
                <w:szCs w:val="16"/>
              </w:rPr>
              <w:t>1. Физическое развитие</w:t>
            </w:r>
          </w:p>
          <w:p w:rsidR="00C53A8E" w:rsidRPr="00C53A8E" w:rsidRDefault="00C53A8E">
            <w:pPr>
              <w:rPr>
                <w:b/>
                <w:bCs/>
                <w:color w:val="0070C0"/>
                <w:sz w:val="16"/>
                <w:szCs w:val="16"/>
              </w:rPr>
            </w:pPr>
            <w:r w:rsidRPr="00C53A8E">
              <w:rPr>
                <w:b/>
                <w:bCs/>
                <w:color w:val="0070C0"/>
                <w:sz w:val="16"/>
                <w:szCs w:val="16"/>
              </w:rPr>
              <w:t>2.</w:t>
            </w:r>
            <w:r w:rsidRPr="00C53A8E">
              <w:rPr>
                <w:b/>
                <w:color w:val="0070C0"/>
                <w:sz w:val="16"/>
                <w:szCs w:val="16"/>
              </w:rPr>
              <w:t xml:space="preserve">Художественно-эстетическое развитие </w:t>
            </w:r>
            <w:proofErr w:type="gramStart"/>
            <w:r w:rsidRPr="00C53A8E">
              <w:rPr>
                <w:b/>
                <w:color w:val="0070C0"/>
                <w:sz w:val="16"/>
                <w:szCs w:val="16"/>
              </w:rPr>
              <w:t xml:space="preserve">( </w:t>
            </w:r>
            <w:proofErr w:type="gramEnd"/>
            <w:r w:rsidRPr="00C53A8E">
              <w:rPr>
                <w:b/>
                <w:color w:val="0070C0"/>
                <w:sz w:val="16"/>
                <w:szCs w:val="16"/>
              </w:rPr>
              <w:t>рисование)</w:t>
            </w:r>
            <w:r w:rsidRPr="00C53A8E">
              <w:rPr>
                <w:b/>
                <w:bCs/>
                <w:color w:val="0070C0"/>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tcPr>
          <w:p w:rsidR="00C53A8E" w:rsidRPr="00C53A8E" w:rsidRDefault="00C53A8E">
            <w:pPr>
              <w:jc w:val="center"/>
              <w:rPr>
                <w:b/>
                <w:bCs/>
                <w:color w:val="0070C0"/>
                <w:sz w:val="16"/>
                <w:szCs w:val="16"/>
              </w:rPr>
            </w:pPr>
            <w:r w:rsidRPr="00C53A8E">
              <w:rPr>
                <w:b/>
                <w:bCs/>
                <w:color w:val="0070C0"/>
                <w:sz w:val="16"/>
                <w:szCs w:val="16"/>
              </w:rPr>
              <w:t>9.00-9.25</w:t>
            </w:r>
          </w:p>
          <w:p w:rsidR="00C53A8E" w:rsidRPr="00C53A8E" w:rsidRDefault="001E323B" w:rsidP="001E323B">
            <w:pPr>
              <w:rPr>
                <w:b/>
                <w:bCs/>
                <w:color w:val="0070C0"/>
                <w:sz w:val="16"/>
                <w:szCs w:val="16"/>
              </w:rPr>
            </w:pPr>
            <w:r>
              <w:rPr>
                <w:b/>
                <w:bCs/>
                <w:color w:val="0070C0"/>
                <w:sz w:val="16"/>
                <w:szCs w:val="16"/>
              </w:rPr>
              <w:t xml:space="preserve">                            </w:t>
            </w:r>
            <w:r w:rsidR="00C53A8E" w:rsidRPr="00C53A8E">
              <w:rPr>
                <w:b/>
                <w:bCs/>
                <w:color w:val="0070C0"/>
                <w:sz w:val="16"/>
                <w:szCs w:val="16"/>
              </w:rPr>
              <w:t>9.35-9.55</w:t>
            </w:r>
          </w:p>
        </w:tc>
      </w:tr>
    </w:tbl>
    <w:p w:rsidR="00C53A8E" w:rsidRDefault="001E323B" w:rsidP="00C53A8E">
      <w:pPr>
        <w:spacing w:after="0" w:line="240" w:lineRule="auto"/>
        <w:rPr>
          <w:b/>
          <w:i/>
          <w:color w:val="C00000"/>
          <w:sz w:val="20"/>
          <w:szCs w:val="20"/>
        </w:rPr>
      </w:pPr>
      <w:r>
        <w:rPr>
          <w:b/>
          <w:i/>
          <w:color w:val="C00000"/>
          <w:sz w:val="20"/>
          <w:szCs w:val="20"/>
        </w:rPr>
        <w:t xml:space="preserve">                                                                       Наша группа!!!</w:t>
      </w:r>
    </w:p>
    <w:p w:rsidR="003E7C10" w:rsidRDefault="003E7C10" w:rsidP="00C53A8E">
      <w:pPr>
        <w:spacing w:after="0" w:line="240" w:lineRule="auto"/>
        <w:rPr>
          <w:b/>
          <w:i/>
          <w:color w:val="C00000"/>
          <w:sz w:val="20"/>
          <w:szCs w:val="20"/>
        </w:rPr>
      </w:pPr>
    </w:p>
    <w:p w:rsidR="001E323B" w:rsidRDefault="000F5FEA" w:rsidP="00C53A8E">
      <w:pPr>
        <w:spacing w:after="0" w:line="240" w:lineRule="auto"/>
        <w:rPr>
          <w:b/>
          <w:i/>
          <w:color w:val="C00000"/>
          <w:sz w:val="20"/>
          <w:szCs w:val="20"/>
        </w:rPr>
      </w:pPr>
      <w:r>
        <w:rPr>
          <w:b/>
          <w:i/>
          <w:color w:val="C00000"/>
          <w:sz w:val="20"/>
          <w:szCs w:val="20"/>
        </w:rPr>
        <w:t xml:space="preserve">                            </w:t>
      </w:r>
      <w:r w:rsidR="001E323B">
        <w:rPr>
          <w:b/>
          <w:i/>
          <w:noProof/>
          <w:color w:val="C00000"/>
          <w:sz w:val="20"/>
          <w:szCs w:val="20"/>
          <w:lang w:eastAsia="ru-RU"/>
        </w:rPr>
        <w:drawing>
          <wp:inline distT="0" distB="0" distL="0" distR="0">
            <wp:extent cx="1727226" cy="1296000"/>
            <wp:effectExtent l="0" t="0" r="6350" b="0"/>
            <wp:docPr id="1" name="Рисунок 1" descr="E:\фото  улица\20160318_120723 (2) (Копиров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улица\20160318_120723 (2) (Копировать).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26" cy="1296000"/>
                    </a:xfrm>
                    <a:prstGeom prst="rect">
                      <a:avLst/>
                    </a:prstGeom>
                    <a:noFill/>
                    <a:ln>
                      <a:noFill/>
                    </a:ln>
                  </pic:spPr>
                </pic:pic>
              </a:graphicData>
            </a:graphic>
          </wp:inline>
        </w:drawing>
      </w:r>
      <w:r>
        <w:rPr>
          <w:b/>
          <w:i/>
          <w:noProof/>
          <w:color w:val="C00000"/>
          <w:sz w:val="20"/>
          <w:szCs w:val="20"/>
          <w:lang w:eastAsia="ru-RU"/>
        </w:rPr>
        <w:drawing>
          <wp:inline distT="0" distB="0" distL="0" distR="0">
            <wp:extent cx="976104" cy="1296000"/>
            <wp:effectExtent l="0" t="0" r="0" b="0"/>
            <wp:docPr id="2" name="Рисунок 2" descr="E:\фото  улица\20160318_120937 (Копировать) (Копиров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улица\20160318_120937 (Копировать) (Копироват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104" cy="1296000"/>
                    </a:xfrm>
                    <a:prstGeom prst="rect">
                      <a:avLst/>
                    </a:prstGeom>
                    <a:noFill/>
                    <a:ln>
                      <a:noFill/>
                    </a:ln>
                  </pic:spPr>
                </pic:pic>
              </a:graphicData>
            </a:graphic>
          </wp:inline>
        </w:drawing>
      </w:r>
      <w:r>
        <w:rPr>
          <w:b/>
          <w:i/>
          <w:noProof/>
          <w:color w:val="C00000"/>
          <w:sz w:val="20"/>
          <w:szCs w:val="20"/>
          <w:lang w:eastAsia="ru-RU"/>
        </w:rPr>
        <w:drawing>
          <wp:inline distT="0" distB="0" distL="0" distR="0">
            <wp:extent cx="999000" cy="1332000"/>
            <wp:effectExtent l="0" t="0" r="0" b="1905"/>
            <wp:docPr id="4" name="Рисунок 4" descr="C:\Users\User\Desktop\ВСЕ ФТО\УЛИЦА САДИКА\IMG-2016060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СЕ ФТО\УЛИЦА САДИКА\IMG-20160606-WA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000" cy="1332000"/>
                    </a:xfrm>
                    <a:prstGeom prst="rect">
                      <a:avLst/>
                    </a:prstGeom>
                    <a:noFill/>
                    <a:ln>
                      <a:noFill/>
                    </a:ln>
                  </pic:spPr>
                </pic:pic>
              </a:graphicData>
            </a:graphic>
          </wp:inline>
        </w:drawing>
      </w:r>
    </w:p>
    <w:p w:rsidR="003E7C10" w:rsidRDefault="003E7C10" w:rsidP="00C53A8E">
      <w:pPr>
        <w:spacing w:after="0" w:line="240" w:lineRule="auto"/>
        <w:rPr>
          <w:b/>
          <w:i/>
          <w:color w:val="C00000"/>
          <w:sz w:val="20"/>
          <w:szCs w:val="20"/>
        </w:rPr>
      </w:pPr>
    </w:p>
    <w:p w:rsidR="003E7C10" w:rsidRDefault="003E7C10" w:rsidP="00C53A8E">
      <w:pPr>
        <w:spacing w:after="0" w:line="240" w:lineRule="auto"/>
        <w:rPr>
          <w:b/>
          <w:i/>
          <w:color w:val="C00000"/>
          <w:sz w:val="20"/>
          <w:szCs w:val="20"/>
        </w:rPr>
      </w:pPr>
    </w:p>
    <w:p w:rsidR="003E7C10" w:rsidRDefault="003E7C10" w:rsidP="00C53A8E">
      <w:pPr>
        <w:spacing w:after="0" w:line="240" w:lineRule="auto"/>
        <w:rPr>
          <w:b/>
          <w:i/>
          <w:color w:val="C00000"/>
          <w:sz w:val="20"/>
          <w:szCs w:val="20"/>
        </w:rPr>
      </w:pPr>
      <w:r>
        <w:rPr>
          <w:b/>
          <w:i/>
          <w:noProof/>
          <w:color w:val="C00000"/>
          <w:sz w:val="20"/>
          <w:szCs w:val="20"/>
          <w:lang w:eastAsia="ru-RU"/>
        </w:rPr>
        <w:lastRenderedPageBreak/>
        <w:t xml:space="preserve">                                                   </w:t>
      </w:r>
      <w:r>
        <w:rPr>
          <w:b/>
          <w:i/>
          <w:noProof/>
          <w:color w:val="C00000"/>
          <w:sz w:val="20"/>
          <w:szCs w:val="20"/>
          <w:lang w:eastAsia="ru-RU"/>
        </w:rPr>
        <w:drawing>
          <wp:inline distT="0" distB="0" distL="0" distR="0">
            <wp:extent cx="1098550" cy="1461135"/>
            <wp:effectExtent l="0" t="0" r="6350" b="5715"/>
            <wp:docPr id="11" name="Рисунок 11" descr="C:\Users\User\Desktop\среда подготов\DSCN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среда подготов\DSCN22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0" cy="1461135"/>
                    </a:xfrm>
                    <a:prstGeom prst="rect">
                      <a:avLst/>
                    </a:prstGeom>
                    <a:noFill/>
                    <a:ln>
                      <a:noFill/>
                    </a:ln>
                  </pic:spPr>
                </pic:pic>
              </a:graphicData>
            </a:graphic>
          </wp:inline>
        </w:drawing>
      </w:r>
      <w:r>
        <w:rPr>
          <w:b/>
          <w:i/>
          <w:noProof/>
          <w:color w:val="C00000"/>
          <w:sz w:val="20"/>
          <w:szCs w:val="20"/>
          <w:lang w:eastAsia="ru-RU"/>
        </w:rPr>
        <w:drawing>
          <wp:inline distT="0" distB="0" distL="0" distR="0">
            <wp:extent cx="1098550" cy="1461135"/>
            <wp:effectExtent l="0" t="0" r="6350" b="5715"/>
            <wp:docPr id="12" name="Рисунок 12" descr="C:\Users\User\Desktop\среда подготов\DSCN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среда подготов\DSCN22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1461135"/>
                    </a:xfrm>
                    <a:prstGeom prst="rect">
                      <a:avLst/>
                    </a:prstGeom>
                    <a:noFill/>
                    <a:ln>
                      <a:noFill/>
                    </a:ln>
                  </pic:spPr>
                </pic:pic>
              </a:graphicData>
            </a:graphic>
          </wp:inline>
        </w:drawing>
      </w:r>
    </w:p>
    <w:p w:rsidR="000F5FEA" w:rsidRDefault="003E7C10" w:rsidP="00C53A8E">
      <w:pPr>
        <w:spacing w:after="0" w:line="240" w:lineRule="auto"/>
        <w:rPr>
          <w:b/>
          <w:i/>
          <w:color w:val="C00000"/>
          <w:sz w:val="20"/>
          <w:szCs w:val="20"/>
        </w:rPr>
      </w:pPr>
      <w:r>
        <w:rPr>
          <w:b/>
          <w:i/>
          <w:noProof/>
          <w:color w:val="C00000"/>
          <w:sz w:val="20"/>
          <w:szCs w:val="20"/>
          <w:lang w:eastAsia="ru-RU"/>
        </w:rPr>
        <w:t xml:space="preserve">                      </w:t>
      </w:r>
      <w:r>
        <w:rPr>
          <w:b/>
          <w:i/>
          <w:noProof/>
          <w:color w:val="C00000"/>
          <w:sz w:val="20"/>
          <w:szCs w:val="20"/>
          <w:lang w:eastAsia="ru-RU"/>
        </w:rPr>
        <w:drawing>
          <wp:inline distT="0" distB="0" distL="0" distR="0">
            <wp:extent cx="1949450" cy="1461135"/>
            <wp:effectExtent l="0" t="0" r="0" b="5715"/>
            <wp:docPr id="5" name="Рисунок 5" descr="C:\Users\User\Desktop\среда подготов\DSCN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реда подготов\DSCN22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9450" cy="1461135"/>
                    </a:xfrm>
                    <a:prstGeom prst="rect">
                      <a:avLst/>
                    </a:prstGeom>
                    <a:noFill/>
                    <a:ln>
                      <a:noFill/>
                    </a:ln>
                  </pic:spPr>
                </pic:pic>
              </a:graphicData>
            </a:graphic>
          </wp:inline>
        </w:drawing>
      </w:r>
      <w:r>
        <w:rPr>
          <w:b/>
          <w:i/>
          <w:noProof/>
          <w:color w:val="C00000"/>
          <w:sz w:val="20"/>
          <w:szCs w:val="20"/>
          <w:lang w:eastAsia="ru-RU"/>
        </w:rPr>
        <w:drawing>
          <wp:inline distT="0" distB="0" distL="0" distR="0">
            <wp:extent cx="1098550" cy="1461135"/>
            <wp:effectExtent l="0" t="0" r="6350" b="5715"/>
            <wp:docPr id="6" name="Рисунок 6" descr="C:\Users\User\Desktop\среда подготов\DSCN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реда подготов\DSCN22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8550" cy="1461135"/>
                    </a:xfrm>
                    <a:prstGeom prst="rect">
                      <a:avLst/>
                    </a:prstGeom>
                    <a:noFill/>
                    <a:ln>
                      <a:noFill/>
                    </a:ln>
                  </pic:spPr>
                </pic:pic>
              </a:graphicData>
            </a:graphic>
          </wp:inline>
        </w:drawing>
      </w:r>
      <w:r>
        <w:rPr>
          <w:b/>
          <w:i/>
          <w:noProof/>
          <w:color w:val="C00000"/>
          <w:sz w:val="20"/>
          <w:szCs w:val="20"/>
          <w:lang w:eastAsia="ru-RU"/>
        </w:rPr>
        <w:drawing>
          <wp:inline distT="0" distB="0" distL="0" distR="0">
            <wp:extent cx="1098550" cy="1461135"/>
            <wp:effectExtent l="0" t="0" r="6350" b="5715"/>
            <wp:docPr id="8" name="Рисунок 8" descr="C:\Users\User\Desktop\среда подготов\DSCN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реда подготов\DSCN22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8550" cy="1461135"/>
                    </a:xfrm>
                    <a:prstGeom prst="rect">
                      <a:avLst/>
                    </a:prstGeom>
                    <a:noFill/>
                    <a:ln>
                      <a:noFill/>
                    </a:ln>
                  </pic:spPr>
                </pic:pic>
              </a:graphicData>
            </a:graphic>
          </wp:inline>
        </w:drawing>
      </w:r>
    </w:p>
    <w:p w:rsidR="003E7C10" w:rsidRDefault="003E7C10" w:rsidP="00C53A8E">
      <w:pPr>
        <w:spacing w:after="0" w:line="240" w:lineRule="auto"/>
        <w:rPr>
          <w:b/>
          <w:i/>
          <w:noProof/>
          <w:color w:val="C00000"/>
          <w:sz w:val="20"/>
          <w:szCs w:val="20"/>
          <w:lang w:eastAsia="ru-RU"/>
        </w:rPr>
      </w:pPr>
      <w:r>
        <w:rPr>
          <w:b/>
          <w:i/>
          <w:noProof/>
          <w:color w:val="C00000"/>
          <w:sz w:val="20"/>
          <w:szCs w:val="20"/>
          <w:lang w:eastAsia="ru-RU"/>
        </w:rPr>
        <w:t xml:space="preserve">                          </w:t>
      </w:r>
      <w:r>
        <w:rPr>
          <w:b/>
          <w:i/>
          <w:noProof/>
          <w:color w:val="C00000"/>
          <w:sz w:val="20"/>
          <w:szCs w:val="20"/>
          <w:lang w:eastAsia="ru-RU"/>
        </w:rPr>
        <w:drawing>
          <wp:inline distT="0" distB="0" distL="0" distR="0" wp14:anchorId="290B5F3A" wp14:editId="3450EC91">
            <wp:extent cx="1944000" cy="1457051"/>
            <wp:effectExtent l="0" t="0" r="0" b="0"/>
            <wp:docPr id="9" name="Рисунок 9" descr="C:\Users\User\Desktop\среда подготов\DSCN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среда подготов\DSCN225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4000" cy="1457051"/>
                    </a:xfrm>
                    <a:prstGeom prst="rect">
                      <a:avLst/>
                    </a:prstGeom>
                    <a:noFill/>
                    <a:ln>
                      <a:noFill/>
                    </a:ln>
                  </pic:spPr>
                </pic:pic>
              </a:graphicData>
            </a:graphic>
          </wp:inline>
        </w:drawing>
      </w:r>
      <w:r>
        <w:rPr>
          <w:b/>
          <w:i/>
          <w:noProof/>
          <w:color w:val="C00000"/>
          <w:sz w:val="20"/>
          <w:szCs w:val="20"/>
          <w:lang w:eastAsia="ru-RU"/>
        </w:rPr>
        <w:drawing>
          <wp:inline distT="0" distB="0" distL="0" distR="0">
            <wp:extent cx="1949450" cy="1461135"/>
            <wp:effectExtent l="0" t="0" r="0" b="5715"/>
            <wp:docPr id="10" name="Рисунок 10" descr="C:\Users\User\Desktop\среда подготов\DSCN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среда подготов\DSCN225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0" cy="1461135"/>
                    </a:xfrm>
                    <a:prstGeom prst="rect">
                      <a:avLst/>
                    </a:prstGeom>
                    <a:noFill/>
                    <a:ln>
                      <a:noFill/>
                    </a:ln>
                  </pic:spPr>
                </pic:pic>
              </a:graphicData>
            </a:graphic>
          </wp:inline>
        </w:drawing>
      </w:r>
    </w:p>
    <w:p w:rsidR="003E7C10" w:rsidRPr="00C53A8E" w:rsidRDefault="003E7C10" w:rsidP="00C53A8E">
      <w:pPr>
        <w:spacing w:after="0" w:line="240" w:lineRule="auto"/>
        <w:rPr>
          <w:b/>
          <w:i/>
          <w:color w:val="C00000"/>
          <w:sz w:val="20"/>
          <w:szCs w:val="20"/>
        </w:rPr>
      </w:pPr>
      <w:r>
        <w:rPr>
          <w:b/>
          <w:i/>
          <w:noProof/>
          <w:color w:val="C00000"/>
          <w:sz w:val="20"/>
          <w:szCs w:val="20"/>
          <w:lang w:eastAsia="ru-RU"/>
        </w:rPr>
        <w:t xml:space="preserve">                                                                              </w:t>
      </w:r>
    </w:p>
    <w:sectPr w:rsidR="003E7C10" w:rsidRPr="00C53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118D6"/>
    <w:rsid w:val="000F5FEA"/>
    <w:rsid w:val="001E323B"/>
    <w:rsid w:val="003A7151"/>
    <w:rsid w:val="003E7C10"/>
    <w:rsid w:val="009C0637"/>
    <w:rsid w:val="00C53A8E"/>
    <w:rsid w:val="00E0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53A8E"/>
    <w:pPr>
      <w:keepNext/>
      <w:spacing w:after="0" w:line="240" w:lineRule="auto"/>
      <w:outlineLvl w:val="2"/>
    </w:pPr>
    <w:rPr>
      <w:rFonts w:ascii="Times New Roman" w:eastAsia="Times New Roman" w:hAnsi="Times New Roman" w:cs="Times New Roman"/>
      <w:b/>
      <w:bCs/>
      <w:i/>
      <w:iCs/>
      <w:sz w:val="32"/>
      <w:szCs w:val="24"/>
      <w:lang w:eastAsia="ru-RU"/>
    </w:rPr>
  </w:style>
  <w:style w:type="paragraph" w:styleId="7">
    <w:name w:val="heading 7"/>
    <w:basedOn w:val="a"/>
    <w:next w:val="a"/>
    <w:link w:val="70"/>
    <w:unhideWhenUsed/>
    <w:qFormat/>
    <w:rsid w:val="00C53A8E"/>
    <w:pPr>
      <w:keepNext/>
      <w:spacing w:after="0" w:line="240" w:lineRule="auto"/>
      <w:outlineLvl w:val="6"/>
    </w:pPr>
    <w:rPr>
      <w:rFonts w:ascii="Times New Roman" w:eastAsia="Times New Roman" w:hAnsi="Times New Roman" w:cs="Times New Roman"/>
      <w:b/>
      <w:bCs/>
      <w:i/>
      <w:iCs/>
      <w:color w:val="800000"/>
      <w:sz w:val="36"/>
      <w:szCs w:val="24"/>
      <w:lang w:eastAsia="ru-RU"/>
    </w:rPr>
  </w:style>
  <w:style w:type="paragraph" w:styleId="9">
    <w:name w:val="heading 9"/>
    <w:basedOn w:val="a"/>
    <w:next w:val="a"/>
    <w:link w:val="90"/>
    <w:semiHidden/>
    <w:unhideWhenUsed/>
    <w:qFormat/>
    <w:rsid w:val="00C53A8E"/>
    <w:pPr>
      <w:keepNext/>
      <w:spacing w:after="0" w:line="240" w:lineRule="auto"/>
      <w:outlineLvl w:val="8"/>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A8E"/>
    <w:rPr>
      <w:rFonts w:ascii="Tahoma" w:hAnsi="Tahoma" w:cs="Tahoma"/>
      <w:sz w:val="16"/>
      <w:szCs w:val="16"/>
    </w:rPr>
  </w:style>
  <w:style w:type="table" w:styleId="a5">
    <w:name w:val="Table Grid"/>
    <w:basedOn w:val="a1"/>
    <w:uiPriority w:val="59"/>
    <w:rsid w:val="00C53A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53A8E"/>
    <w:rPr>
      <w:rFonts w:ascii="Times New Roman" w:eastAsia="Times New Roman" w:hAnsi="Times New Roman" w:cs="Times New Roman"/>
      <w:b/>
      <w:bCs/>
      <w:i/>
      <w:iCs/>
      <w:sz w:val="32"/>
      <w:szCs w:val="24"/>
      <w:lang w:eastAsia="ru-RU"/>
    </w:rPr>
  </w:style>
  <w:style w:type="character" w:customStyle="1" w:styleId="70">
    <w:name w:val="Заголовок 7 Знак"/>
    <w:basedOn w:val="a0"/>
    <w:link w:val="7"/>
    <w:rsid w:val="00C53A8E"/>
    <w:rPr>
      <w:rFonts w:ascii="Times New Roman" w:eastAsia="Times New Roman" w:hAnsi="Times New Roman" w:cs="Times New Roman"/>
      <w:b/>
      <w:bCs/>
      <w:i/>
      <w:iCs/>
      <w:color w:val="800000"/>
      <w:sz w:val="36"/>
      <w:szCs w:val="24"/>
      <w:lang w:eastAsia="ru-RU"/>
    </w:rPr>
  </w:style>
  <w:style w:type="character" w:customStyle="1" w:styleId="90">
    <w:name w:val="Заголовок 9 Знак"/>
    <w:basedOn w:val="a0"/>
    <w:link w:val="9"/>
    <w:semiHidden/>
    <w:rsid w:val="00C53A8E"/>
    <w:rPr>
      <w:rFonts w:ascii="Times New Roman" w:eastAsia="Times New Roman" w:hAnsi="Times New Roman" w:cs="Times New Roman"/>
      <w:sz w:val="36"/>
      <w:szCs w:val="24"/>
      <w:lang w:eastAsia="ru-RU"/>
    </w:rPr>
  </w:style>
  <w:style w:type="paragraph" w:styleId="a6">
    <w:name w:val="Title"/>
    <w:basedOn w:val="a"/>
    <w:link w:val="a7"/>
    <w:qFormat/>
    <w:rsid w:val="00C53A8E"/>
    <w:pPr>
      <w:spacing w:after="0" w:line="240" w:lineRule="auto"/>
      <w:jc w:val="center"/>
    </w:pPr>
    <w:rPr>
      <w:rFonts w:ascii="Times New Roman" w:eastAsia="Times New Roman" w:hAnsi="Times New Roman" w:cs="Times New Roman"/>
      <w:sz w:val="36"/>
      <w:szCs w:val="24"/>
      <w:lang w:eastAsia="ru-RU"/>
    </w:rPr>
  </w:style>
  <w:style w:type="character" w:customStyle="1" w:styleId="a7">
    <w:name w:val="Название Знак"/>
    <w:basedOn w:val="a0"/>
    <w:link w:val="a6"/>
    <w:rsid w:val="00C53A8E"/>
    <w:rPr>
      <w:rFonts w:ascii="Times New Roman" w:eastAsia="Times New Roman" w:hAnsi="Times New Roman" w:cs="Times New Roman"/>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53A8E"/>
    <w:pPr>
      <w:keepNext/>
      <w:spacing w:after="0" w:line="240" w:lineRule="auto"/>
      <w:outlineLvl w:val="2"/>
    </w:pPr>
    <w:rPr>
      <w:rFonts w:ascii="Times New Roman" w:eastAsia="Times New Roman" w:hAnsi="Times New Roman" w:cs="Times New Roman"/>
      <w:b/>
      <w:bCs/>
      <w:i/>
      <w:iCs/>
      <w:sz w:val="32"/>
      <w:szCs w:val="24"/>
      <w:lang w:eastAsia="ru-RU"/>
    </w:rPr>
  </w:style>
  <w:style w:type="paragraph" w:styleId="7">
    <w:name w:val="heading 7"/>
    <w:basedOn w:val="a"/>
    <w:next w:val="a"/>
    <w:link w:val="70"/>
    <w:unhideWhenUsed/>
    <w:qFormat/>
    <w:rsid w:val="00C53A8E"/>
    <w:pPr>
      <w:keepNext/>
      <w:spacing w:after="0" w:line="240" w:lineRule="auto"/>
      <w:outlineLvl w:val="6"/>
    </w:pPr>
    <w:rPr>
      <w:rFonts w:ascii="Times New Roman" w:eastAsia="Times New Roman" w:hAnsi="Times New Roman" w:cs="Times New Roman"/>
      <w:b/>
      <w:bCs/>
      <w:i/>
      <w:iCs/>
      <w:color w:val="800000"/>
      <w:sz w:val="36"/>
      <w:szCs w:val="24"/>
      <w:lang w:eastAsia="ru-RU"/>
    </w:rPr>
  </w:style>
  <w:style w:type="paragraph" w:styleId="9">
    <w:name w:val="heading 9"/>
    <w:basedOn w:val="a"/>
    <w:next w:val="a"/>
    <w:link w:val="90"/>
    <w:semiHidden/>
    <w:unhideWhenUsed/>
    <w:qFormat/>
    <w:rsid w:val="00C53A8E"/>
    <w:pPr>
      <w:keepNext/>
      <w:spacing w:after="0" w:line="240" w:lineRule="auto"/>
      <w:outlineLvl w:val="8"/>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A8E"/>
    <w:rPr>
      <w:rFonts w:ascii="Tahoma" w:hAnsi="Tahoma" w:cs="Tahoma"/>
      <w:sz w:val="16"/>
      <w:szCs w:val="16"/>
    </w:rPr>
  </w:style>
  <w:style w:type="table" w:styleId="a5">
    <w:name w:val="Table Grid"/>
    <w:basedOn w:val="a1"/>
    <w:uiPriority w:val="59"/>
    <w:rsid w:val="00C53A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53A8E"/>
    <w:rPr>
      <w:rFonts w:ascii="Times New Roman" w:eastAsia="Times New Roman" w:hAnsi="Times New Roman" w:cs="Times New Roman"/>
      <w:b/>
      <w:bCs/>
      <w:i/>
      <w:iCs/>
      <w:sz w:val="32"/>
      <w:szCs w:val="24"/>
      <w:lang w:eastAsia="ru-RU"/>
    </w:rPr>
  </w:style>
  <w:style w:type="character" w:customStyle="1" w:styleId="70">
    <w:name w:val="Заголовок 7 Знак"/>
    <w:basedOn w:val="a0"/>
    <w:link w:val="7"/>
    <w:rsid w:val="00C53A8E"/>
    <w:rPr>
      <w:rFonts w:ascii="Times New Roman" w:eastAsia="Times New Roman" w:hAnsi="Times New Roman" w:cs="Times New Roman"/>
      <w:b/>
      <w:bCs/>
      <w:i/>
      <w:iCs/>
      <w:color w:val="800000"/>
      <w:sz w:val="36"/>
      <w:szCs w:val="24"/>
      <w:lang w:eastAsia="ru-RU"/>
    </w:rPr>
  </w:style>
  <w:style w:type="character" w:customStyle="1" w:styleId="90">
    <w:name w:val="Заголовок 9 Знак"/>
    <w:basedOn w:val="a0"/>
    <w:link w:val="9"/>
    <w:semiHidden/>
    <w:rsid w:val="00C53A8E"/>
    <w:rPr>
      <w:rFonts w:ascii="Times New Roman" w:eastAsia="Times New Roman" w:hAnsi="Times New Roman" w:cs="Times New Roman"/>
      <w:sz w:val="36"/>
      <w:szCs w:val="24"/>
      <w:lang w:eastAsia="ru-RU"/>
    </w:rPr>
  </w:style>
  <w:style w:type="paragraph" w:styleId="a6">
    <w:name w:val="Title"/>
    <w:basedOn w:val="a"/>
    <w:link w:val="a7"/>
    <w:qFormat/>
    <w:rsid w:val="00C53A8E"/>
    <w:pPr>
      <w:spacing w:after="0" w:line="240" w:lineRule="auto"/>
      <w:jc w:val="center"/>
    </w:pPr>
    <w:rPr>
      <w:rFonts w:ascii="Times New Roman" w:eastAsia="Times New Roman" w:hAnsi="Times New Roman" w:cs="Times New Roman"/>
      <w:sz w:val="36"/>
      <w:szCs w:val="24"/>
      <w:lang w:eastAsia="ru-RU"/>
    </w:rPr>
  </w:style>
  <w:style w:type="character" w:customStyle="1" w:styleId="a7">
    <w:name w:val="Название Знак"/>
    <w:basedOn w:val="a0"/>
    <w:link w:val="a6"/>
    <w:rsid w:val="00C53A8E"/>
    <w:rPr>
      <w:rFonts w:ascii="Times New Roman" w:eastAsia="Times New Roman" w:hAnsi="Times New Roman" w:cs="Times New Roman"/>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6686">
      <w:bodyDiv w:val="1"/>
      <w:marLeft w:val="0"/>
      <w:marRight w:val="0"/>
      <w:marTop w:val="0"/>
      <w:marBottom w:val="0"/>
      <w:divBdr>
        <w:top w:val="none" w:sz="0" w:space="0" w:color="auto"/>
        <w:left w:val="none" w:sz="0" w:space="0" w:color="auto"/>
        <w:bottom w:val="none" w:sz="0" w:space="0" w:color="auto"/>
        <w:right w:val="none" w:sz="0" w:space="0" w:color="auto"/>
      </w:divBdr>
    </w:div>
    <w:div w:id="897982038">
      <w:bodyDiv w:val="1"/>
      <w:marLeft w:val="0"/>
      <w:marRight w:val="0"/>
      <w:marTop w:val="0"/>
      <w:marBottom w:val="0"/>
      <w:divBdr>
        <w:top w:val="none" w:sz="0" w:space="0" w:color="auto"/>
        <w:left w:val="none" w:sz="0" w:space="0" w:color="auto"/>
        <w:bottom w:val="none" w:sz="0" w:space="0" w:color="auto"/>
        <w:right w:val="none" w:sz="0" w:space="0" w:color="auto"/>
      </w:divBdr>
    </w:div>
    <w:div w:id="13919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1961</Words>
  <Characters>11180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2016-09-22T06:59:00Z</dcterms:created>
  <dcterms:modified xsi:type="dcterms:W3CDTF">2017-11-27T06:31:00Z</dcterms:modified>
</cp:coreProperties>
</file>