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2" w:rsidRDefault="00E377E4">
      <w:r w:rsidRPr="00C5289C">
        <w:rPr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77903C30" wp14:editId="7361FB77">
            <wp:simplePos x="0" y="0"/>
            <wp:positionH relativeFrom="column">
              <wp:posOffset>977265</wp:posOffset>
            </wp:positionH>
            <wp:positionV relativeFrom="paragraph">
              <wp:posOffset>235585</wp:posOffset>
            </wp:positionV>
            <wp:extent cx="1081405" cy="755650"/>
            <wp:effectExtent l="0" t="0" r="4445" b="6350"/>
            <wp:wrapSquare wrapText="bothSides"/>
            <wp:docPr id="2" name="Рисунок 2" descr="http://www.sochi-schools.ru/d027/userfiles/image/DSC_0063(RRRyiRyoSRRIRSS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27/userfiles/image/DSC_0063(RRRyiRyoSRRIRSS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89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F8F227" wp14:editId="396E87A1">
            <wp:simplePos x="0" y="0"/>
            <wp:positionH relativeFrom="column">
              <wp:posOffset>3093720</wp:posOffset>
            </wp:positionH>
            <wp:positionV relativeFrom="paragraph">
              <wp:posOffset>239395</wp:posOffset>
            </wp:positionV>
            <wp:extent cx="1056640" cy="791845"/>
            <wp:effectExtent l="0" t="0" r="0" b="8255"/>
            <wp:wrapSquare wrapText="bothSides"/>
            <wp:docPr id="1" name="Рисунок 1" descr="http://www.sochi-schools.ru/d027/userfiles/DSCN2612(RRRyiRyoSRRIR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hi-schools.ru/d027/userfiles/DSCN2612(RRRyiRyoSRRIRS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EB7" w:rsidRDefault="00AB3EB7"/>
    <w:p w:rsidR="00E377E4" w:rsidRDefault="00E377E4"/>
    <w:p w:rsidR="00AB4B82" w:rsidRDefault="00AB4B82">
      <w:bookmarkStart w:id="0" w:name="_GoBack"/>
      <w:bookmarkEnd w:id="0"/>
    </w:p>
    <w:p w:rsidR="00E377E4" w:rsidRPr="00E377E4" w:rsidRDefault="00E377E4">
      <w:pPr>
        <w:rPr>
          <w:b/>
          <w:i/>
        </w:rPr>
      </w:pPr>
      <w:r w:rsidRPr="00E377E4">
        <w:rPr>
          <w:color w:val="FF0000"/>
        </w:rPr>
        <w:t xml:space="preserve">                </w:t>
      </w:r>
      <w:proofErr w:type="spellStart"/>
      <w:r w:rsidRPr="00E377E4">
        <w:rPr>
          <w:b/>
          <w:i/>
          <w:color w:val="FF0000"/>
        </w:rPr>
        <w:t>Папава</w:t>
      </w:r>
      <w:proofErr w:type="spellEnd"/>
      <w:r w:rsidRPr="00E377E4">
        <w:rPr>
          <w:b/>
          <w:i/>
          <w:color w:val="FF0000"/>
        </w:rPr>
        <w:t xml:space="preserve"> Алина </w:t>
      </w:r>
      <w:proofErr w:type="spellStart"/>
      <w:r w:rsidRPr="00E377E4">
        <w:rPr>
          <w:b/>
          <w:i/>
          <w:color w:val="FF0000"/>
        </w:rPr>
        <w:t>Резоевна</w:t>
      </w:r>
      <w:proofErr w:type="spellEnd"/>
      <w:r w:rsidRPr="00E377E4">
        <w:rPr>
          <w:b/>
          <w:i/>
          <w:color w:val="FF0000"/>
        </w:rPr>
        <w:t xml:space="preserve">                            </w:t>
      </w:r>
      <w:r w:rsidRPr="00E377E4">
        <w:rPr>
          <w:b/>
          <w:i/>
        </w:rPr>
        <w:t xml:space="preserve"> </w:t>
      </w:r>
      <w:r w:rsidRPr="00E377E4">
        <w:rPr>
          <w:b/>
          <w:i/>
          <w:color w:val="FF0000"/>
        </w:rPr>
        <w:t>Первова Диана Александровна.</w:t>
      </w:r>
    </w:p>
    <w:p w:rsidR="00E377E4" w:rsidRPr="00E377E4" w:rsidRDefault="00E377E4">
      <w:pPr>
        <w:rPr>
          <w:b/>
          <w:i/>
          <w:color w:val="7030A0"/>
        </w:rPr>
      </w:pPr>
      <w:r>
        <w:t xml:space="preserve">                                       </w:t>
      </w:r>
      <w:r w:rsidRPr="00E377E4">
        <w:rPr>
          <w:b/>
          <w:i/>
          <w:color w:val="7030A0"/>
        </w:rPr>
        <w:t>Возрастные особенности детей 3-4 лет.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 малышей этого возраста ярко выражена потребность в общении </w:t>
      </w:r>
      <w:proofErr w:type="gramStart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</w:t>
      </w:r>
      <w:proofErr w:type="gramEnd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взрослыми и сверстниками. Особенно важную роль приобретает взаимодействие </w:t>
      </w:r>
      <w:proofErr w:type="gramStart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</w:t>
      </w:r>
      <w:proofErr w:type="gramEnd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  Преобладающей формой мышления становится </w:t>
      </w:r>
      <w:proofErr w:type="gramStart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наглядно-образное</w:t>
      </w:r>
      <w:proofErr w:type="gramEnd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 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достаточно развернутых</w:t>
      </w:r>
      <w:proofErr w:type="gramEnd"/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высказываниях.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Задачи развития и воспитания: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1. 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2. Обеспечение познавательного развития детей, обогащение представлений об окружающих предметах и явлениях, развитие любознательности.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3. Воспитание доброжелательного отношения к окружающим, эмоциональной отзывчивости, способности к сопереживанию, общению.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4. Обогащение опыта самопознания дошкольников.</w:t>
      </w:r>
    </w:p>
    <w:p w:rsidR="00E377E4" w:rsidRPr="00E377E4" w:rsidRDefault="00E377E4" w:rsidP="00E377E4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77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5. Обучение детей различным способам действий в условиях предметно-действенного сотрудничества</w:t>
      </w:r>
    </w:p>
    <w:p w:rsidR="00E377E4" w:rsidRDefault="00E377E4">
      <w:pPr>
        <w:rPr>
          <w:b/>
          <w:i/>
          <w:color w:val="00B050"/>
        </w:rPr>
      </w:pPr>
      <w:r w:rsidRPr="00E377E4">
        <w:rPr>
          <w:b/>
          <w:i/>
          <w:color w:val="00B050"/>
        </w:rPr>
        <w:t xml:space="preserve">                                                          </w:t>
      </w:r>
      <w:r>
        <w:rPr>
          <w:b/>
          <w:i/>
          <w:color w:val="00B050"/>
        </w:rPr>
        <w:t>ОРГАНИЗАЦИЯ РЕЖИМА ДНЯ.</w:t>
      </w:r>
    </w:p>
    <w:p w:rsidR="00E377E4" w:rsidRPr="00E377E4" w:rsidRDefault="00E377E4" w:rsidP="00E3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11"/>
        <w:gridCol w:w="1940"/>
      </w:tblGrid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napToGri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Вид</w:t>
            </w:r>
          </w:p>
          <w:p w:rsidR="00E377E4" w:rsidRPr="00E377E4" w:rsidRDefault="00E377E4" w:rsidP="00E377E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11" w:type="dxa"/>
          </w:tcPr>
          <w:p w:rsidR="00E377E4" w:rsidRPr="00E377E4" w:rsidRDefault="00E377E4" w:rsidP="00E377E4">
            <w:pPr>
              <w:suppressAutoHyphens/>
              <w:snapToGrid w:val="0"/>
              <w:ind w:right="113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время в режиме дня</w:t>
            </w:r>
          </w:p>
        </w:tc>
        <w:tc>
          <w:tcPr>
            <w:tcW w:w="1940" w:type="dxa"/>
          </w:tcPr>
          <w:p w:rsidR="00E377E4" w:rsidRPr="00E377E4" w:rsidRDefault="00E377E4" w:rsidP="00E377E4">
            <w:pPr>
              <w:suppressAutoHyphens/>
              <w:snapToGrid w:val="0"/>
              <w:ind w:right="113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длительность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Приход в детский сад, свободная игра, самостоятельная деятельность.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7.30- 8.20</w:t>
            </w:r>
          </w:p>
          <w:p w:rsidR="00E377E4" w:rsidRPr="00E377E4" w:rsidRDefault="00E377E4" w:rsidP="00E377E4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60мин.</w:t>
            </w:r>
          </w:p>
          <w:p w:rsidR="00E377E4" w:rsidRPr="00E377E4" w:rsidRDefault="00E377E4" w:rsidP="00E377E4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Подготовка к завтраку. Завтрак.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8.20- 8.55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35мин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Игры.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  <w:t>8.55-9.20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  <w:t>25 мин.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0"/>
                <w:szCs w:val="20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 w:rsidRPr="00E377E4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77E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77E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ЗАНЯТИЯ СО СПЕЦИАЛИСТАМИ</w:t>
            </w: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9.20-10.00</w:t>
            </w:r>
          </w:p>
          <w:p w:rsidR="00E377E4" w:rsidRPr="00E377E4" w:rsidRDefault="00E377E4" w:rsidP="00E377E4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40 мин.</w:t>
            </w:r>
          </w:p>
          <w:p w:rsidR="00E377E4" w:rsidRPr="00E377E4" w:rsidRDefault="00E377E4" w:rsidP="00E377E4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eastAsia="hi-IN" w:bidi="hi-IN"/>
              </w:rPr>
            </w:pP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Второй завтрак.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10мин.</w:t>
            </w:r>
          </w:p>
        </w:tc>
      </w:tr>
      <w:tr w:rsidR="00E377E4" w:rsidRPr="00E377E4" w:rsidTr="008C3478">
        <w:trPr>
          <w:trHeight w:val="675"/>
        </w:trPr>
        <w:tc>
          <w:tcPr>
            <w:tcW w:w="5920" w:type="dxa"/>
          </w:tcPr>
          <w:p w:rsidR="00E377E4" w:rsidRPr="00E377E4" w:rsidRDefault="00E377E4" w:rsidP="00E377E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Подготовка к прогулке; </w:t>
            </w:r>
          </w:p>
          <w:p w:rsidR="00E377E4" w:rsidRPr="00E377E4" w:rsidRDefault="00E377E4" w:rsidP="00E377E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Прогулка: игры, наблюдения и т.д.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10.10-12.05.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napToGri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120 мин.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Возвращение с прогулки. Самостоятельная игровая деятельность.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12.05-12.20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 мин.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12.20-12.50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30 мин.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Подготовка ко сну. Сон.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12.50-15.00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130 мин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Постепенный подъем, гимнастика-побудка,  закаливающие процедуры</w:t>
            </w:r>
            <w:r w:rsidRPr="00E377E4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25 мин.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Игры, общение, чтение</w:t>
            </w:r>
          </w:p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15.25-16.00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35мин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Подготовка к уплотненному полднику. Уплотненный полдник.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16.00-16.25</w:t>
            </w:r>
          </w:p>
          <w:p w:rsidR="00E377E4" w:rsidRPr="00E377E4" w:rsidRDefault="00E377E4" w:rsidP="00E377E4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uppressAutoHyphens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25 мин</w:t>
            </w:r>
          </w:p>
        </w:tc>
      </w:tr>
      <w:tr w:rsidR="00E377E4" w:rsidRPr="00E377E4" w:rsidTr="008C3478">
        <w:tc>
          <w:tcPr>
            <w:tcW w:w="5920" w:type="dxa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1711" w:type="dxa"/>
            <w:vAlign w:val="center"/>
          </w:tcPr>
          <w:p w:rsidR="00E377E4" w:rsidRPr="00E377E4" w:rsidRDefault="00E377E4" w:rsidP="00E377E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16.25-18.00</w:t>
            </w:r>
          </w:p>
        </w:tc>
        <w:tc>
          <w:tcPr>
            <w:tcW w:w="1940" w:type="dxa"/>
            <w:vAlign w:val="center"/>
          </w:tcPr>
          <w:p w:rsidR="00E377E4" w:rsidRPr="00E377E4" w:rsidRDefault="00E377E4" w:rsidP="00E377E4">
            <w:pPr>
              <w:snapToGrid w:val="0"/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95</w:t>
            </w:r>
            <w:r w:rsidRPr="00E377E4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377E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мин</w:t>
            </w:r>
          </w:p>
        </w:tc>
      </w:tr>
    </w:tbl>
    <w:p w:rsidR="00E377E4" w:rsidRDefault="00E377E4">
      <w:pPr>
        <w:rPr>
          <w:b/>
          <w:i/>
          <w:color w:val="00B050"/>
        </w:rPr>
      </w:pPr>
    </w:p>
    <w:p w:rsidR="00E377E4" w:rsidRDefault="00E377E4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                             НЕПОСРЕДСТВЕННАЯ ОБРАЗОВАТЕЛЬНАЯ ДЕЯТЕЛЬНОСТЬ.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5490"/>
        <w:gridCol w:w="2284"/>
      </w:tblGrid>
      <w:tr w:rsidR="00E377E4" w:rsidRPr="00E377E4" w:rsidTr="008C3478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2306" w:type="dxa"/>
          </w:tcPr>
          <w:p w:rsidR="00E377E4" w:rsidRPr="00E377E4" w:rsidRDefault="00E377E4" w:rsidP="00E377E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490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1.Познавательное развитие (ФЦКМ)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2.Физическое развитие</w:t>
            </w:r>
          </w:p>
        </w:tc>
        <w:tc>
          <w:tcPr>
            <w:tcW w:w="2284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9.20-9.35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9.45-10.00</w:t>
            </w:r>
          </w:p>
        </w:tc>
      </w:tr>
      <w:tr w:rsidR="00E377E4" w:rsidRPr="00E377E4" w:rsidTr="008C3478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2306" w:type="dxa"/>
          </w:tcPr>
          <w:p w:rsidR="00E377E4" w:rsidRPr="00E377E4" w:rsidRDefault="00E377E4" w:rsidP="00E377E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  <w:t>Вторник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Художественно-эстетическое</w:t>
            </w:r>
            <w:proofErr w:type="gramEnd"/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 (музыка) 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2. Познавательное развитие (ФЭМП)</w:t>
            </w:r>
          </w:p>
        </w:tc>
        <w:tc>
          <w:tcPr>
            <w:tcW w:w="2284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9.20-9.35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 xml:space="preserve">9.45-10.00 </w:t>
            </w:r>
          </w:p>
        </w:tc>
      </w:tr>
      <w:tr w:rsidR="00E377E4" w:rsidRPr="00E377E4" w:rsidTr="008C3478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306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90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1.</w:t>
            </w:r>
            <w:proofErr w:type="gramStart"/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Художественно-эстетическое</w:t>
            </w:r>
            <w:proofErr w:type="gramEnd"/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 xml:space="preserve"> (лепка/аппликация)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2.Физическое развитие</w:t>
            </w:r>
          </w:p>
        </w:tc>
        <w:tc>
          <w:tcPr>
            <w:tcW w:w="2284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9.20-9.35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 xml:space="preserve"> 9.45-10.00</w:t>
            </w:r>
          </w:p>
        </w:tc>
      </w:tr>
      <w:tr w:rsidR="00E377E4" w:rsidRPr="00E377E4" w:rsidTr="008C3478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2306" w:type="dxa"/>
          </w:tcPr>
          <w:p w:rsidR="00E377E4" w:rsidRPr="00E377E4" w:rsidRDefault="00E377E4" w:rsidP="00E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490" w:type="dxa"/>
          </w:tcPr>
          <w:p w:rsidR="00E377E4" w:rsidRPr="00E377E4" w:rsidRDefault="00E377E4" w:rsidP="00E377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1.Речевое развитие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2.Физическое развити</w:t>
            </w:r>
            <w:proofErr w:type="gramStart"/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е(</w:t>
            </w:r>
            <w:proofErr w:type="gramEnd"/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на воздухе)</w:t>
            </w:r>
          </w:p>
        </w:tc>
        <w:tc>
          <w:tcPr>
            <w:tcW w:w="2284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9.20-9.35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9.45-10.00</w:t>
            </w:r>
          </w:p>
        </w:tc>
      </w:tr>
      <w:tr w:rsidR="00E377E4" w:rsidRPr="00E377E4" w:rsidTr="008C3478">
        <w:tblPrEx>
          <w:tblCellMar>
            <w:top w:w="0" w:type="dxa"/>
            <w:bottom w:w="0" w:type="dxa"/>
          </w:tblCellMar>
        </w:tblPrEx>
        <w:tc>
          <w:tcPr>
            <w:tcW w:w="2306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490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Художественно-эстетическое</w:t>
            </w:r>
            <w:proofErr w:type="gramEnd"/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 (музыка)</w:t>
            </w: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 xml:space="preserve">                          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color w:val="4F6228"/>
                <w:sz w:val="24"/>
                <w:szCs w:val="24"/>
                <w:lang w:eastAsia="ru-RU"/>
              </w:rPr>
              <w:t>2. Художественно-эстетическое   (рисование)</w:t>
            </w:r>
          </w:p>
        </w:tc>
        <w:tc>
          <w:tcPr>
            <w:tcW w:w="2284" w:type="dxa"/>
          </w:tcPr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9.20-9.35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>9.45-10.00</w:t>
            </w: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</w:p>
          <w:p w:rsidR="00E377E4" w:rsidRPr="00E377E4" w:rsidRDefault="00E377E4" w:rsidP="00E3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</w:pPr>
            <w:r w:rsidRPr="00E377E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77E4" w:rsidRDefault="00E377E4">
      <w:pPr>
        <w:rPr>
          <w:b/>
          <w:i/>
          <w:color w:val="00B050"/>
        </w:rPr>
      </w:pPr>
    </w:p>
    <w:p w:rsidR="00E377E4" w:rsidRDefault="00E377E4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                                                              НАША ГРУППА!!!</w:t>
      </w:r>
    </w:p>
    <w:p w:rsidR="00E377E4" w:rsidRDefault="00D839EC" w:rsidP="00E377E4">
      <w:pPr>
        <w:ind w:left="993" w:hanging="993"/>
        <w:rPr>
          <w:b/>
          <w:i/>
          <w:color w:val="00B050"/>
        </w:rPr>
      </w:pPr>
      <w:r>
        <w:rPr>
          <w:b/>
          <w:i/>
          <w:color w:val="00B050"/>
        </w:rPr>
        <w:t xml:space="preserve">                                       </w:t>
      </w:r>
      <w:r w:rsidR="00E377E4">
        <w:rPr>
          <w:b/>
          <w:i/>
          <w:noProof/>
          <w:color w:val="00B050"/>
          <w:lang w:eastAsia="ru-RU"/>
        </w:rPr>
        <w:drawing>
          <wp:inline distT="0" distB="0" distL="0" distR="0" wp14:anchorId="5F27B9C4" wp14:editId="120E7E88">
            <wp:extent cx="2304000" cy="1296000"/>
            <wp:effectExtent l="0" t="0" r="1270" b="0"/>
            <wp:docPr id="3" name="Рисунок 3" descr="C:\Users\User\Desktop\ВСЕ ФТО\УЛИЦА САДИКА\IMG-201604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ТО\УЛИЦА САДИКА\IMG-2016040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E4" w:rsidRDefault="009E6318">
      <w:pPr>
        <w:rPr>
          <w:b/>
          <w:i/>
          <w:color w:val="00B050"/>
        </w:rPr>
      </w:pPr>
      <w:r>
        <w:rPr>
          <w:b/>
          <w:i/>
          <w:noProof/>
          <w:color w:val="00B050"/>
          <w:lang w:eastAsia="ru-RU"/>
        </w:rPr>
        <w:t xml:space="preserve">    </w:t>
      </w:r>
      <w:r w:rsidR="00D839EC">
        <w:rPr>
          <w:b/>
          <w:i/>
          <w:noProof/>
          <w:color w:val="00B050"/>
          <w:lang w:eastAsia="ru-RU"/>
        </w:rPr>
        <w:t xml:space="preserve">       </w:t>
      </w:r>
      <w:r>
        <w:rPr>
          <w:b/>
          <w:i/>
          <w:noProof/>
          <w:color w:val="00B050"/>
          <w:lang w:eastAsia="ru-RU"/>
        </w:rPr>
        <w:drawing>
          <wp:inline distT="0" distB="0" distL="0" distR="0" wp14:anchorId="5118D137" wp14:editId="401F1275">
            <wp:extent cx="1723696" cy="1942024"/>
            <wp:effectExtent l="0" t="0" r="0" b="1270"/>
            <wp:docPr id="11" name="Рисунок 11" descr="C:\Users\User\Desktop\ВСЕ ФТО\DSCN2786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СЕ ФТО\DSCN2786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77" cy="19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EC">
        <w:rPr>
          <w:b/>
          <w:i/>
          <w:noProof/>
          <w:color w:val="00B050"/>
          <w:lang w:eastAsia="ru-RU"/>
        </w:rPr>
        <w:drawing>
          <wp:inline distT="0" distB="0" distL="0" distR="0" wp14:anchorId="0313E66D" wp14:editId="2D7BA7DC">
            <wp:extent cx="1463400" cy="1944000"/>
            <wp:effectExtent l="0" t="0" r="3810" b="0"/>
            <wp:docPr id="6" name="Рисунок 6" descr="C:\Users\User\Desktop\ВСЕ ФТО\фото детский сад 02.11.15\среда младшая\DSCN2591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 ФТО\фото детский сад 02.11.15\среда младшая\DSCN2591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EC">
        <w:rPr>
          <w:b/>
          <w:i/>
          <w:noProof/>
          <w:color w:val="00B050"/>
          <w:lang w:eastAsia="ru-RU"/>
        </w:rPr>
        <w:drawing>
          <wp:inline distT="0" distB="0" distL="0" distR="0" wp14:anchorId="7BE3689B" wp14:editId="5E30F04D">
            <wp:extent cx="1463400" cy="1944000"/>
            <wp:effectExtent l="0" t="0" r="3810" b="0"/>
            <wp:docPr id="8" name="Рисунок 8" descr="C:\Users\User\Desktop\ВСЕ ФТО\фото детский сад 02.11.15\среда младшая\DSCN259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СЕ ФТО\фото детский сад 02.11.15\среда младшая\DSCN259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E4" w:rsidRDefault="00E377E4">
      <w:pPr>
        <w:rPr>
          <w:b/>
          <w:i/>
          <w:color w:val="00B050"/>
        </w:rPr>
      </w:pPr>
      <w:r>
        <w:rPr>
          <w:b/>
          <w:i/>
          <w:color w:val="00B050"/>
        </w:rPr>
        <w:lastRenderedPageBreak/>
        <w:t xml:space="preserve">                                          </w:t>
      </w:r>
    </w:p>
    <w:p w:rsidR="00E377E4" w:rsidRDefault="006404B9">
      <w:pPr>
        <w:rPr>
          <w:b/>
          <w:i/>
          <w:color w:val="00B050"/>
        </w:rPr>
      </w:pPr>
      <w:r>
        <w:rPr>
          <w:b/>
          <w:i/>
          <w:color w:val="00B050"/>
        </w:rPr>
        <w:t xml:space="preserve">                           </w:t>
      </w:r>
      <w:r>
        <w:rPr>
          <w:b/>
          <w:i/>
          <w:noProof/>
          <w:color w:val="00B050"/>
          <w:lang w:eastAsia="ru-RU"/>
        </w:rPr>
        <w:drawing>
          <wp:inline distT="0" distB="0" distL="0" distR="0">
            <wp:extent cx="1826895" cy="1368000"/>
            <wp:effectExtent l="0" t="0" r="1905" b="3810"/>
            <wp:docPr id="13" name="Рисунок 13" descr="C:\Users\User\Desktop\ВСЕ ФТО\СПАЛЬНА МЛАДШАЯ\DSCN2783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ВСЕ ФТО\СПАЛЬНА МЛАДШАЯ\DSCN2783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lang w:eastAsia="ru-RU"/>
        </w:rPr>
        <w:drawing>
          <wp:inline distT="0" distB="0" distL="0" distR="0">
            <wp:extent cx="1826895" cy="1368000"/>
            <wp:effectExtent l="0" t="0" r="1905" b="3810"/>
            <wp:docPr id="14" name="Рисунок 14" descr="C:\Users\User\Desktop\ВСЕ ФТО\СПАЛЬНА МЛАДШАЯ\DSCN2781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ВСЕ ФТО\СПАЛЬНА МЛАДШАЯ\DSCN2781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82" w:rsidRDefault="00AB4B82">
      <w:pPr>
        <w:rPr>
          <w:b/>
          <w:i/>
          <w:color w:val="00B050"/>
        </w:rPr>
      </w:pPr>
      <w:r>
        <w:rPr>
          <w:b/>
          <w:i/>
          <w:noProof/>
          <w:color w:val="00B050"/>
          <w:lang w:eastAsia="ru-RU"/>
        </w:rPr>
        <w:drawing>
          <wp:inline distT="0" distB="0" distL="0" distR="0" wp14:anchorId="34EACB1D" wp14:editId="2E7ED73A">
            <wp:extent cx="2104210" cy="1584000"/>
            <wp:effectExtent l="0" t="0" r="0" b="0"/>
            <wp:docPr id="16" name="Рисунок 16" descr="C:\Users\User\Desktop\ВСЕ ФТО\фото детский сад 02.11.15\среда младшая\DSCN256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ВСЕ ФТО\фото детский сад 02.11.15\среда младшая\DSCN256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1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lang w:eastAsia="ru-RU"/>
        </w:rPr>
        <w:drawing>
          <wp:inline distT="0" distB="0" distL="0" distR="0" wp14:anchorId="20656E98" wp14:editId="6E50915C">
            <wp:extent cx="2104210" cy="1584000"/>
            <wp:effectExtent l="0" t="0" r="0" b="0"/>
            <wp:docPr id="17" name="Рисунок 17" descr="C:\Users\User\Desktop\ВСЕ ФТО\фото детский сад 02.11.15\среда младшая\DSCN2567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ВСЕ ФТО\фото детский сад 02.11.15\среда младшая\DSCN2567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1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lang w:eastAsia="ru-RU"/>
        </w:rPr>
        <w:drawing>
          <wp:inline distT="0" distB="0" distL="0" distR="0" wp14:anchorId="48B7B073" wp14:editId="49F8F774">
            <wp:extent cx="1192400" cy="1584000"/>
            <wp:effectExtent l="0" t="0" r="8255" b="0"/>
            <wp:docPr id="18" name="Рисунок 18" descr="C:\Users\User\Desktop\ВСЕ ФТО\фото детский сад 02.11.15\среда младшая\DSCN2568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ВСЕ ФТО\фото детский сад 02.11.15\среда младшая\DSCN2568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lang w:eastAsia="ru-RU"/>
        </w:rPr>
        <w:t xml:space="preserve">                                      </w:t>
      </w:r>
      <w:r>
        <w:rPr>
          <w:b/>
          <w:i/>
          <w:noProof/>
          <w:color w:val="00B050"/>
          <w:lang w:eastAsia="ru-RU"/>
        </w:rPr>
        <w:drawing>
          <wp:inline distT="0" distB="0" distL="0" distR="0">
            <wp:extent cx="1761500" cy="2340000"/>
            <wp:effectExtent l="0" t="0" r="0" b="3175"/>
            <wp:docPr id="21" name="Рисунок 21" descr="C:\Users\User\Desktop\ВСЕ ФТО\фото детский сад 02.11.15\среда младшая\DSCN2569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ВСЕ ФТО\фото детский сад 02.11.15\среда младшая\DSCN2569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lang w:eastAsia="ru-RU"/>
        </w:rPr>
        <w:t xml:space="preserve"> </w:t>
      </w:r>
      <w:r>
        <w:rPr>
          <w:b/>
          <w:i/>
          <w:noProof/>
          <w:color w:val="00B050"/>
          <w:lang w:eastAsia="ru-RU"/>
        </w:rPr>
        <w:drawing>
          <wp:inline distT="0" distB="0" distL="0" distR="0">
            <wp:extent cx="1761500" cy="2340000"/>
            <wp:effectExtent l="0" t="0" r="0" b="3175"/>
            <wp:docPr id="19" name="Рисунок 19" descr="C:\Users\User\Desktop\ВСЕ ФТО\фото детский сад 02.11.15\среда младшая\DSCN2575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ВСЕ ФТО\фото детский сад 02.11.15\среда младшая\DSCN2575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B050"/>
          <w:lang w:eastAsia="ru-RU"/>
        </w:rPr>
        <w:drawing>
          <wp:inline distT="0" distB="0" distL="0" distR="0">
            <wp:extent cx="1671145" cy="2345820"/>
            <wp:effectExtent l="0" t="0" r="5715" b="0"/>
            <wp:docPr id="22" name="Рисунок 22" descr="C:\Users\User\Desktop\ВСЕ ФТО\фото детский сад 02.11.15\среда младшая\DSCN2564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ВСЕ ФТО\фото детский сад 02.11.15\среда младшая\DSCN2564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03" cy="23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B9" w:rsidRPr="00E377E4" w:rsidRDefault="006404B9">
      <w:pPr>
        <w:rPr>
          <w:b/>
          <w:i/>
          <w:color w:val="00B050"/>
        </w:rPr>
      </w:pPr>
    </w:p>
    <w:p w:rsidR="00E377E4" w:rsidRDefault="00E377E4"/>
    <w:sectPr w:rsidR="00E3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E4"/>
    <w:rsid w:val="006404B9"/>
    <w:rsid w:val="009E6318"/>
    <w:rsid w:val="00AB3EB7"/>
    <w:rsid w:val="00AB4B82"/>
    <w:rsid w:val="00C976C4"/>
    <w:rsid w:val="00D839EC"/>
    <w:rsid w:val="00E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16BB-1032-4D9E-8261-21D6E671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2016-09-20T09:04:00Z</dcterms:created>
  <dcterms:modified xsi:type="dcterms:W3CDTF">2016-09-20T10:10:00Z</dcterms:modified>
</cp:coreProperties>
</file>